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03"/>
        <w:gridCol w:w="1886"/>
        <w:gridCol w:w="4816"/>
        <w:gridCol w:w="839"/>
        <w:gridCol w:w="748"/>
        <w:gridCol w:w="797"/>
        <w:gridCol w:w="410"/>
        <w:gridCol w:w="1885"/>
      </w:tblGrid>
      <w:tr w:rsidR="002D3DD8" w:rsidRPr="0037211D" w14:paraId="1A90D533" w14:textId="77777777" w:rsidTr="00CF55CD">
        <w:tc>
          <w:tcPr>
            <w:tcW w:w="2802" w:type="dxa"/>
            <w:tcBorders>
              <w:bottom w:val="nil"/>
            </w:tcBorders>
            <w:shd w:val="clear" w:color="auto" w:fill="auto"/>
          </w:tcPr>
          <w:p w14:paraId="3B6331EC" w14:textId="77777777" w:rsidR="002D3DD8" w:rsidRPr="0037211D" w:rsidRDefault="002D3DD8" w:rsidP="002D3DD8">
            <w:pPr>
              <w:rPr>
                <w:rFonts w:asciiTheme="minorHAnsi" w:hAnsiTheme="minorHAnsi" w:cstheme="minorHAnsi"/>
                <w:b/>
              </w:rPr>
            </w:pPr>
            <w:r w:rsidRPr="0037211D">
              <w:rPr>
                <w:rFonts w:asciiTheme="minorHAnsi" w:hAnsiTheme="minorHAnsi" w:cstheme="minorHAnsi"/>
                <w:b/>
              </w:rPr>
              <w:t xml:space="preserve">Service: </w:t>
            </w:r>
            <w:r>
              <w:rPr>
                <w:rFonts w:asciiTheme="minorHAnsi" w:hAnsiTheme="minorHAnsi" w:cstheme="minorHAnsi"/>
                <w:b/>
              </w:rPr>
              <w:t>Care</w:t>
            </w:r>
            <w:r w:rsidRPr="0037211D">
              <w:rPr>
                <w:rFonts w:asciiTheme="minorHAnsi" w:hAnsiTheme="minorHAnsi" w:cstheme="minorHAnsi"/>
                <w:b/>
              </w:rPr>
              <w:t xml:space="preserve"> and Learning</w:t>
            </w:r>
          </w:p>
        </w:tc>
        <w:tc>
          <w:tcPr>
            <w:tcW w:w="10099" w:type="dxa"/>
            <w:gridSpan w:val="7"/>
            <w:vMerge w:val="restart"/>
            <w:shd w:val="clear" w:color="auto" w:fill="auto"/>
          </w:tcPr>
          <w:p w14:paraId="677F059F" w14:textId="77777777" w:rsidR="002D3DD8" w:rsidRPr="0037211D" w:rsidRDefault="002D3DD8" w:rsidP="00CF55CD">
            <w:pPr>
              <w:tabs>
                <w:tab w:val="left" w:pos="8028"/>
              </w:tabs>
              <w:rPr>
                <w:rFonts w:asciiTheme="minorHAnsi" w:hAnsiTheme="minorHAnsi" w:cstheme="minorHAnsi"/>
                <w:b/>
                <w:smallCaps/>
              </w:rPr>
            </w:pPr>
            <w:r w:rsidRPr="0037211D">
              <w:rPr>
                <w:rFonts w:asciiTheme="minorHAnsi" w:hAnsiTheme="minorHAnsi" w:cstheme="minorHAnsi"/>
                <w:b/>
                <w:smallCaps/>
              </w:rPr>
              <w:t>Description of Work Activity or Area of the Workplace Assessed:</w:t>
            </w:r>
          </w:p>
          <w:p w14:paraId="0F078B44" w14:textId="77777777" w:rsidR="002D3DD8" w:rsidRPr="0037211D" w:rsidRDefault="002D3DD8" w:rsidP="00CF55CD">
            <w:pPr>
              <w:tabs>
                <w:tab w:val="left" w:pos="8028"/>
              </w:tabs>
              <w:rPr>
                <w:rFonts w:asciiTheme="minorHAnsi" w:hAnsiTheme="minorHAnsi" w:cstheme="minorHAnsi"/>
                <w:b/>
                <w:smallCaps/>
              </w:rPr>
            </w:pPr>
          </w:p>
          <w:p w14:paraId="2F7675C3" w14:textId="77777777" w:rsidR="002D3DD8" w:rsidRPr="0037211D" w:rsidRDefault="002D3DD8" w:rsidP="00CF55CD">
            <w:pPr>
              <w:rPr>
                <w:rFonts w:asciiTheme="minorHAnsi" w:eastAsia="Calibri" w:hAnsiTheme="minorHAnsi" w:cstheme="minorHAnsi"/>
                <w:b/>
                <w:bCs/>
                <w:sz w:val="28"/>
                <w:szCs w:val="28"/>
                <w:u w:val="single"/>
                <w:lang w:val="en-GB"/>
              </w:rPr>
            </w:pPr>
            <w:r w:rsidRPr="0037211D">
              <w:rPr>
                <w:rFonts w:asciiTheme="minorHAnsi" w:eastAsia="Calibri" w:hAnsiTheme="minorHAnsi" w:cstheme="minorHAnsi"/>
                <w:b/>
                <w:bCs/>
                <w:sz w:val="28"/>
                <w:szCs w:val="28"/>
                <w:u w:val="single"/>
                <w:lang w:val="en-GB"/>
              </w:rPr>
              <w:t xml:space="preserve">Coronavirus(COVID-19) – School Staff – Head Teacher, Depute Head Teachers, Teachers and Clerical </w:t>
            </w:r>
          </w:p>
          <w:p w14:paraId="6E908D4F" w14:textId="77777777" w:rsidR="002D3DD8" w:rsidRPr="0037211D" w:rsidRDefault="002D3DD8" w:rsidP="00CF55CD">
            <w:pPr>
              <w:rPr>
                <w:rFonts w:asciiTheme="minorHAnsi" w:eastAsia="Calibri" w:hAnsiTheme="minorHAnsi" w:cstheme="minorHAnsi"/>
                <w:b/>
                <w:bCs/>
                <w:sz w:val="28"/>
                <w:szCs w:val="28"/>
                <w:u w:val="single"/>
                <w:lang w:val="en-GB"/>
              </w:rPr>
            </w:pPr>
          </w:p>
          <w:p w14:paraId="3A89F6E0" w14:textId="77777777" w:rsidR="002D3DD8" w:rsidRPr="0037211D" w:rsidRDefault="002D3DD8" w:rsidP="00CF55CD">
            <w:pPr>
              <w:rPr>
                <w:rFonts w:asciiTheme="minorHAnsi" w:eastAsia="Calibri" w:hAnsiTheme="minorHAnsi" w:cstheme="minorHAnsi"/>
                <w:b/>
                <w:bCs/>
                <w:sz w:val="28"/>
                <w:szCs w:val="28"/>
                <w:u w:val="single"/>
                <w:lang w:val="en-GB"/>
              </w:rPr>
            </w:pPr>
            <w:r w:rsidRPr="0037211D">
              <w:rPr>
                <w:rFonts w:asciiTheme="minorHAnsi" w:eastAsia="Calibri" w:hAnsiTheme="minorHAnsi" w:cstheme="minorHAnsi"/>
                <w:b/>
                <w:bCs/>
                <w:sz w:val="28"/>
                <w:szCs w:val="28"/>
                <w:u w:val="single"/>
                <w:lang w:val="en-GB"/>
              </w:rPr>
              <w:t>School Pupils</w:t>
            </w:r>
          </w:p>
          <w:p w14:paraId="59D0CDDC" w14:textId="77777777" w:rsidR="002D3DD8" w:rsidRPr="0037211D" w:rsidRDefault="002D3DD8" w:rsidP="00CF55CD">
            <w:pPr>
              <w:rPr>
                <w:rFonts w:asciiTheme="minorHAnsi" w:eastAsia="Calibri" w:hAnsiTheme="minorHAnsi" w:cstheme="minorHAnsi"/>
                <w:b/>
                <w:bCs/>
                <w:sz w:val="28"/>
                <w:szCs w:val="28"/>
                <w:u w:val="single"/>
                <w:lang w:val="en-GB"/>
              </w:rPr>
            </w:pPr>
            <w:r w:rsidRPr="0037211D">
              <w:rPr>
                <w:rFonts w:asciiTheme="minorHAnsi" w:eastAsia="Calibri" w:hAnsiTheme="minorHAnsi" w:cstheme="minorHAnsi"/>
                <w:b/>
                <w:bCs/>
                <w:sz w:val="28"/>
                <w:szCs w:val="28"/>
                <w:u w:val="single"/>
                <w:lang w:val="en-GB"/>
              </w:rPr>
              <w:t>School visitors</w:t>
            </w:r>
          </w:p>
          <w:p w14:paraId="3A764CA3" w14:textId="77777777" w:rsidR="002D3DD8" w:rsidRPr="0037211D" w:rsidRDefault="002D3DD8" w:rsidP="00CF55CD">
            <w:pPr>
              <w:rPr>
                <w:rFonts w:asciiTheme="minorHAnsi" w:hAnsiTheme="minorHAnsi" w:cstheme="minorHAnsi"/>
                <w:b/>
              </w:rPr>
            </w:pPr>
          </w:p>
          <w:p w14:paraId="6766C947" w14:textId="77777777" w:rsidR="002D3DD8" w:rsidRPr="0037211D" w:rsidRDefault="002D3DD8" w:rsidP="00CF55CD">
            <w:pPr>
              <w:rPr>
                <w:rFonts w:asciiTheme="minorHAnsi" w:hAnsiTheme="minorHAnsi" w:cstheme="minorHAnsi"/>
                <w:b/>
              </w:rPr>
            </w:pPr>
          </w:p>
        </w:tc>
        <w:tc>
          <w:tcPr>
            <w:tcW w:w="1885" w:type="dxa"/>
            <w:tcBorders>
              <w:bottom w:val="nil"/>
            </w:tcBorders>
            <w:shd w:val="clear" w:color="auto" w:fill="auto"/>
          </w:tcPr>
          <w:p w14:paraId="6D448E3E" w14:textId="77777777" w:rsidR="002D3DD8" w:rsidRDefault="002D3DD8" w:rsidP="00CF55CD">
            <w:pPr>
              <w:rPr>
                <w:rFonts w:asciiTheme="minorHAnsi" w:hAnsiTheme="minorHAnsi" w:cstheme="minorHAnsi"/>
                <w:b/>
              </w:rPr>
            </w:pPr>
            <w:r w:rsidRPr="0037211D">
              <w:rPr>
                <w:rFonts w:asciiTheme="minorHAnsi" w:hAnsiTheme="minorHAnsi" w:cstheme="minorHAnsi"/>
                <w:b/>
              </w:rPr>
              <w:t>Name of Assessor:</w:t>
            </w:r>
          </w:p>
          <w:p w14:paraId="560EE71B" w14:textId="14C4E1A9" w:rsidR="000F1BC7" w:rsidRPr="0037211D" w:rsidRDefault="000F1BC7" w:rsidP="00CF55CD">
            <w:pPr>
              <w:rPr>
                <w:rFonts w:asciiTheme="minorHAnsi" w:hAnsiTheme="minorHAnsi" w:cstheme="minorHAnsi"/>
                <w:b/>
              </w:rPr>
            </w:pPr>
            <w:r>
              <w:rPr>
                <w:rFonts w:asciiTheme="minorHAnsi" w:hAnsiTheme="minorHAnsi" w:cstheme="minorHAnsi"/>
                <w:b/>
              </w:rPr>
              <w:t>Mhairi MacDonald/</w:t>
            </w:r>
          </w:p>
          <w:p w14:paraId="7A11DE7A" w14:textId="1A3A9FBD" w:rsidR="002D3DD8" w:rsidRPr="0037211D" w:rsidRDefault="000F1BC7" w:rsidP="00CF55CD">
            <w:pPr>
              <w:rPr>
                <w:rFonts w:asciiTheme="minorHAnsi" w:hAnsiTheme="minorHAnsi" w:cstheme="minorHAnsi"/>
                <w:b/>
              </w:rPr>
            </w:pPr>
            <w:r>
              <w:rPr>
                <w:rFonts w:asciiTheme="minorHAnsi" w:hAnsiTheme="minorHAnsi" w:cstheme="minorHAnsi"/>
                <w:b/>
              </w:rPr>
              <w:t>Vicki Parfitt</w:t>
            </w:r>
          </w:p>
        </w:tc>
      </w:tr>
      <w:tr w:rsidR="002D3DD8" w:rsidRPr="0037211D" w14:paraId="074EE995" w14:textId="77777777" w:rsidTr="00CF55CD">
        <w:tc>
          <w:tcPr>
            <w:tcW w:w="2802" w:type="dxa"/>
            <w:tcBorders>
              <w:top w:val="nil"/>
              <w:bottom w:val="single" w:sz="4" w:space="0" w:color="auto"/>
            </w:tcBorders>
            <w:shd w:val="clear" w:color="auto" w:fill="auto"/>
          </w:tcPr>
          <w:p w14:paraId="414FC824" w14:textId="77777777" w:rsidR="002D3DD8" w:rsidRPr="0037211D" w:rsidRDefault="002D3DD8" w:rsidP="00CF55CD">
            <w:pPr>
              <w:rPr>
                <w:rFonts w:asciiTheme="minorHAnsi" w:hAnsiTheme="minorHAnsi" w:cstheme="minorHAnsi"/>
                <w:b/>
              </w:rPr>
            </w:pPr>
          </w:p>
        </w:tc>
        <w:tc>
          <w:tcPr>
            <w:tcW w:w="10099" w:type="dxa"/>
            <w:gridSpan w:val="7"/>
            <w:vMerge/>
            <w:shd w:val="clear" w:color="auto" w:fill="auto"/>
          </w:tcPr>
          <w:p w14:paraId="2CBDD2EA" w14:textId="77777777" w:rsidR="002D3DD8" w:rsidRPr="0037211D" w:rsidRDefault="002D3DD8" w:rsidP="00CF55CD">
            <w:pPr>
              <w:spacing w:before="180"/>
              <w:rPr>
                <w:rFonts w:asciiTheme="minorHAnsi" w:hAnsiTheme="minorHAnsi" w:cstheme="minorHAnsi"/>
                <w:b/>
              </w:rPr>
            </w:pPr>
          </w:p>
        </w:tc>
        <w:tc>
          <w:tcPr>
            <w:tcW w:w="1885" w:type="dxa"/>
            <w:tcBorders>
              <w:top w:val="nil"/>
              <w:bottom w:val="single" w:sz="4" w:space="0" w:color="auto"/>
            </w:tcBorders>
            <w:shd w:val="clear" w:color="auto" w:fill="auto"/>
          </w:tcPr>
          <w:p w14:paraId="09511994" w14:textId="77777777" w:rsidR="002D3DD8" w:rsidRPr="0037211D" w:rsidRDefault="002D3DD8" w:rsidP="00CF55CD">
            <w:pPr>
              <w:rPr>
                <w:rFonts w:asciiTheme="minorHAnsi" w:hAnsiTheme="minorHAnsi" w:cstheme="minorHAnsi"/>
                <w:b/>
              </w:rPr>
            </w:pPr>
          </w:p>
        </w:tc>
      </w:tr>
      <w:tr w:rsidR="002D3DD8" w:rsidRPr="0037211D" w14:paraId="05DDC580" w14:textId="77777777" w:rsidTr="00CF55CD">
        <w:tc>
          <w:tcPr>
            <w:tcW w:w="2802" w:type="dxa"/>
            <w:tcBorders>
              <w:bottom w:val="nil"/>
            </w:tcBorders>
            <w:shd w:val="clear" w:color="auto" w:fill="auto"/>
          </w:tcPr>
          <w:p w14:paraId="7963B00C" w14:textId="77777777" w:rsidR="002D3DD8" w:rsidRPr="0037211D" w:rsidRDefault="002D3DD8" w:rsidP="00CF55CD">
            <w:pPr>
              <w:rPr>
                <w:rFonts w:asciiTheme="minorHAnsi" w:hAnsiTheme="minorHAnsi" w:cstheme="minorHAnsi"/>
                <w:b/>
              </w:rPr>
            </w:pPr>
            <w:r w:rsidRPr="0037211D">
              <w:rPr>
                <w:rFonts w:asciiTheme="minorHAnsi" w:hAnsiTheme="minorHAnsi" w:cstheme="minorHAnsi"/>
                <w:b/>
              </w:rPr>
              <w:t>Area:</w:t>
            </w:r>
          </w:p>
          <w:p w14:paraId="0065C209" w14:textId="77777777" w:rsidR="002D3DD8" w:rsidRPr="0037211D" w:rsidRDefault="002D3DD8" w:rsidP="00CF55CD">
            <w:pPr>
              <w:rPr>
                <w:rFonts w:asciiTheme="minorHAnsi" w:hAnsiTheme="minorHAnsi" w:cstheme="minorHAnsi"/>
                <w:b/>
              </w:rPr>
            </w:pPr>
            <w:r w:rsidRPr="0037211D">
              <w:rPr>
                <w:rFonts w:asciiTheme="minorHAnsi" w:hAnsiTheme="minorHAnsi" w:cstheme="minorHAnsi"/>
                <w:b/>
              </w:rPr>
              <w:t>West</w:t>
            </w:r>
          </w:p>
          <w:p w14:paraId="5AD1888B" w14:textId="77777777" w:rsidR="002D3DD8" w:rsidRPr="0037211D" w:rsidRDefault="002D3DD8" w:rsidP="00CF55CD">
            <w:pPr>
              <w:rPr>
                <w:rFonts w:asciiTheme="minorHAnsi" w:hAnsiTheme="minorHAnsi" w:cstheme="minorHAnsi"/>
                <w:b/>
              </w:rPr>
            </w:pPr>
          </w:p>
        </w:tc>
        <w:tc>
          <w:tcPr>
            <w:tcW w:w="10099" w:type="dxa"/>
            <w:gridSpan w:val="7"/>
            <w:vMerge/>
            <w:shd w:val="clear" w:color="auto" w:fill="auto"/>
          </w:tcPr>
          <w:p w14:paraId="33701BF5" w14:textId="77777777" w:rsidR="002D3DD8" w:rsidRPr="0037211D" w:rsidRDefault="002D3DD8" w:rsidP="00CF55CD">
            <w:pPr>
              <w:rPr>
                <w:rFonts w:asciiTheme="minorHAnsi" w:hAnsiTheme="minorHAnsi" w:cstheme="minorHAnsi"/>
                <w:b/>
              </w:rPr>
            </w:pPr>
          </w:p>
        </w:tc>
        <w:tc>
          <w:tcPr>
            <w:tcW w:w="1885" w:type="dxa"/>
            <w:tcBorders>
              <w:bottom w:val="nil"/>
            </w:tcBorders>
            <w:shd w:val="clear" w:color="auto" w:fill="auto"/>
          </w:tcPr>
          <w:p w14:paraId="6EED5799" w14:textId="77777777" w:rsidR="002D3DD8" w:rsidRPr="0037211D" w:rsidRDefault="002D3DD8" w:rsidP="00CF55CD">
            <w:pPr>
              <w:rPr>
                <w:rFonts w:asciiTheme="minorHAnsi" w:hAnsiTheme="minorHAnsi" w:cstheme="minorHAnsi"/>
                <w:b/>
              </w:rPr>
            </w:pPr>
            <w:r w:rsidRPr="0037211D">
              <w:rPr>
                <w:rFonts w:asciiTheme="minorHAnsi" w:hAnsiTheme="minorHAnsi" w:cstheme="minorHAnsi"/>
                <w:b/>
              </w:rPr>
              <w:t>Date completed:</w:t>
            </w:r>
          </w:p>
          <w:p w14:paraId="2246815E" w14:textId="77777777" w:rsidR="002D3DD8" w:rsidRPr="0037211D" w:rsidRDefault="002D3DD8" w:rsidP="00CF55CD">
            <w:pPr>
              <w:rPr>
                <w:rFonts w:asciiTheme="minorHAnsi" w:hAnsiTheme="minorHAnsi" w:cstheme="minorHAnsi"/>
                <w:b/>
              </w:rPr>
            </w:pPr>
            <w:r w:rsidRPr="0037211D">
              <w:rPr>
                <w:rFonts w:asciiTheme="minorHAnsi" w:hAnsiTheme="minorHAnsi" w:cstheme="minorHAnsi"/>
                <w:b/>
              </w:rPr>
              <w:t>24/6/2020</w:t>
            </w:r>
          </w:p>
        </w:tc>
      </w:tr>
      <w:tr w:rsidR="002D3DD8" w:rsidRPr="0037211D" w14:paraId="672E5359" w14:textId="77777777" w:rsidTr="00CF55CD">
        <w:tc>
          <w:tcPr>
            <w:tcW w:w="2802" w:type="dxa"/>
            <w:tcBorders>
              <w:top w:val="nil"/>
              <w:bottom w:val="single" w:sz="4" w:space="0" w:color="auto"/>
            </w:tcBorders>
            <w:shd w:val="clear" w:color="auto" w:fill="auto"/>
          </w:tcPr>
          <w:p w14:paraId="27EE6484" w14:textId="77777777" w:rsidR="002D3DD8" w:rsidRPr="0037211D" w:rsidRDefault="002D3DD8" w:rsidP="00CF55CD">
            <w:pPr>
              <w:rPr>
                <w:rFonts w:asciiTheme="minorHAnsi" w:hAnsiTheme="minorHAnsi" w:cstheme="minorHAnsi"/>
                <w:b/>
              </w:rPr>
            </w:pPr>
          </w:p>
        </w:tc>
        <w:tc>
          <w:tcPr>
            <w:tcW w:w="10099" w:type="dxa"/>
            <w:gridSpan w:val="7"/>
            <w:vMerge/>
            <w:shd w:val="clear" w:color="auto" w:fill="auto"/>
          </w:tcPr>
          <w:p w14:paraId="7F92EB73" w14:textId="77777777" w:rsidR="002D3DD8" w:rsidRPr="0037211D" w:rsidRDefault="002D3DD8" w:rsidP="00CF55CD">
            <w:pPr>
              <w:rPr>
                <w:rFonts w:asciiTheme="minorHAnsi" w:hAnsiTheme="minorHAnsi" w:cstheme="minorHAnsi"/>
                <w:b/>
              </w:rPr>
            </w:pPr>
          </w:p>
        </w:tc>
        <w:tc>
          <w:tcPr>
            <w:tcW w:w="1885" w:type="dxa"/>
            <w:tcBorders>
              <w:top w:val="nil"/>
              <w:bottom w:val="single" w:sz="4" w:space="0" w:color="auto"/>
            </w:tcBorders>
            <w:shd w:val="clear" w:color="auto" w:fill="auto"/>
          </w:tcPr>
          <w:p w14:paraId="425F9044" w14:textId="77777777" w:rsidR="002D3DD8" w:rsidRPr="0037211D" w:rsidRDefault="002D3DD8" w:rsidP="00CF55CD">
            <w:pPr>
              <w:rPr>
                <w:rFonts w:asciiTheme="minorHAnsi" w:hAnsiTheme="minorHAnsi" w:cstheme="minorHAnsi"/>
                <w:b/>
              </w:rPr>
            </w:pPr>
          </w:p>
        </w:tc>
      </w:tr>
      <w:tr w:rsidR="002D3DD8" w:rsidRPr="0037211D" w14:paraId="0B2E0E82" w14:textId="77777777" w:rsidTr="00CF55CD">
        <w:tc>
          <w:tcPr>
            <w:tcW w:w="2802" w:type="dxa"/>
            <w:tcBorders>
              <w:bottom w:val="nil"/>
            </w:tcBorders>
            <w:shd w:val="clear" w:color="auto" w:fill="auto"/>
          </w:tcPr>
          <w:p w14:paraId="77406495" w14:textId="77777777" w:rsidR="002D3DD8" w:rsidRPr="0037211D" w:rsidRDefault="002D3DD8" w:rsidP="002D3DD8">
            <w:pPr>
              <w:rPr>
                <w:rFonts w:asciiTheme="minorHAnsi" w:hAnsiTheme="minorHAnsi" w:cstheme="minorHAnsi"/>
                <w:b/>
              </w:rPr>
            </w:pPr>
            <w:r w:rsidRPr="0037211D">
              <w:rPr>
                <w:rFonts w:asciiTheme="minorHAnsi" w:hAnsiTheme="minorHAnsi" w:cstheme="minorHAnsi"/>
                <w:b/>
              </w:rPr>
              <w:t xml:space="preserve">Location: </w:t>
            </w:r>
            <w:r>
              <w:rPr>
                <w:rFonts w:asciiTheme="minorHAnsi" w:hAnsiTheme="minorHAnsi" w:cstheme="minorHAnsi"/>
                <w:b/>
              </w:rPr>
              <w:t>Dunvegan</w:t>
            </w:r>
            <w:r w:rsidRPr="0037211D">
              <w:rPr>
                <w:rFonts w:asciiTheme="minorHAnsi" w:hAnsiTheme="minorHAnsi" w:cstheme="minorHAnsi"/>
                <w:b/>
              </w:rPr>
              <w:t xml:space="preserve"> Primary School</w:t>
            </w:r>
          </w:p>
        </w:tc>
        <w:tc>
          <w:tcPr>
            <w:tcW w:w="10099" w:type="dxa"/>
            <w:gridSpan w:val="7"/>
            <w:vMerge w:val="restart"/>
            <w:shd w:val="clear" w:color="auto" w:fill="auto"/>
          </w:tcPr>
          <w:p w14:paraId="7C5F8D81" w14:textId="77777777" w:rsidR="002D3DD8" w:rsidRPr="0037211D" w:rsidRDefault="002D3DD8" w:rsidP="00CF55CD">
            <w:pPr>
              <w:rPr>
                <w:rFonts w:asciiTheme="minorHAnsi" w:hAnsiTheme="minorHAnsi" w:cstheme="minorHAnsi"/>
                <w:b/>
              </w:rPr>
            </w:pPr>
          </w:p>
        </w:tc>
        <w:tc>
          <w:tcPr>
            <w:tcW w:w="1885" w:type="dxa"/>
            <w:tcBorders>
              <w:bottom w:val="nil"/>
            </w:tcBorders>
            <w:shd w:val="clear" w:color="auto" w:fill="auto"/>
          </w:tcPr>
          <w:p w14:paraId="78C484EC" w14:textId="77777777" w:rsidR="002D3DD8" w:rsidRDefault="002D3DD8" w:rsidP="00CF55CD">
            <w:pPr>
              <w:rPr>
                <w:rFonts w:asciiTheme="minorHAnsi" w:hAnsiTheme="minorHAnsi" w:cstheme="minorHAnsi"/>
                <w:b/>
              </w:rPr>
            </w:pPr>
            <w:r w:rsidRPr="0037211D">
              <w:rPr>
                <w:rFonts w:asciiTheme="minorHAnsi" w:hAnsiTheme="minorHAnsi" w:cstheme="minorHAnsi"/>
                <w:b/>
              </w:rPr>
              <w:t>Date of Review:</w:t>
            </w:r>
          </w:p>
          <w:p w14:paraId="262C43B4" w14:textId="722B01AA" w:rsidR="002D3DD8" w:rsidRPr="0037211D" w:rsidRDefault="009276A9" w:rsidP="00CF55CD">
            <w:pPr>
              <w:rPr>
                <w:rFonts w:asciiTheme="minorHAnsi" w:hAnsiTheme="minorHAnsi" w:cstheme="minorHAnsi"/>
                <w:b/>
              </w:rPr>
            </w:pPr>
            <w:r>
              <w:rPr>
                <w:rFonts w:asciiTheme="minorHAnsi" w:hAnsiTheme="minorHAnsi" w:cstheme="minorHAnsi"/>
                <w:b/>
              </w:rPr>
              <w:t>18/8</w:t>
            </w:r>
            <w:r w:rsidR="002D3DD8">
              <w:rPr>
                <w:rFonts w:asciiTheme="minorHAnsi" w:hAnsiTheme="minorHAnsi" w:cstheme="minorHAnsi"/>
                <w:b/>
              </w:rPr>
              <w:t>/20</w:t>
            </w:r>
          </w:p>
        </w:tc>
      </w:tr>
      <w:tr w:rsidR="002D3DD8" w:rsidRPr="0037211D" w14:paraId="2C6B4AE1" w14:textId="77777777" w:rsidTr="00CF55CD">
        <w:tc>
          <w:tcPr>
            <w:tcW w:w="2802" w:type="dxa"/>
            <w:tcBorders>
              <w:top w:val="nil"/>
              <w:bottom w:val="single" w:sz="4" w:space="0" w:color="auto"/>
            </w:tcBorders>
            <w:shd w:val="clear" w:color="auto" w:fill="auto"/>
          </w:tcPr>
          <w:p w14:paraId="00EF5AF6" w14:textId="77777777" w:rsidR="002D3DD8" w:rsidRPr="0037211D" w:rsidRDefault="002D3DD8" w:rsidP="00CF55CD">
            <w:pPr>
              <w:rPr>
                <w:rFonts w:asciiTheme="minorHAnsi" w:hAnsiTheme="minorHAnsi" w:cstheme="minorHAnsi"/>
                <w:b/>
              </w:rPr>
            </w:pPr>
          </w:p>
        </w:tc>
        <w:tc>
          <w:tcPr>
            <w:tcW w:w="10099" w:type="dxa"/>
            <w:gridSpan w:val="7"/>
            <w:vMerge/>
            <w:tcBorders>
              <w:bottom w:val="single" w:sz="4" w:space="0" w:color="auto"/>
            </w:tcBorders>
            <w:shd w:val="clear" w:color="auto" w:fill="auto"/>
          </w:tcPr>
          <w:p w14:paraId="798138A6" w14:textId="77777777" w:rsidR="002D3DD8" w:rsidRPr="0037211D" w:rsidRDefault="002D3DD8" w:rsidP="00CF55CD">
            <w:pPr>
              <w:rPr>
                <w:rFonts w:asciiTheme="minorHAnsi" w:hAnsiTheme="minorHAnsi" w:cstheme="minorHAnsi"/>
                <w:b/>
              </w:rPr>
            </w:pPr>
          </w:p>
        </w:tc>
        <w:tc>
          <w:tcPr>
            <w:tcW w:w="1885" w:type="dxa"/>
            <w:tcBorders>
              <w:top w:val="nil"/>
              <w:bottom w:val="single" w:sz="4" w:space="0" w:color="auto"/>
            </w:tcBorders>
            <w:shd w:val="clear" w:color="auto" w:fill="auto"/>
          </w:tcPr>
          <w:p w14:paraId="6D673BBA" w14:textId="77777777" w:rsidR="002D3DD8" w:rsidRPr="0037211D" w:rsidRDefault="002D3DD8" w:rsidP="00CF55CD">
            <w:pPr>
              <w:rPr>
                <w:rFonts w:asciiTheme="minorHAnsi" w:hAnsiTheme="minorHAnsi" w:cstheme="minorHAnsi"/>
                <w:b/>
              </w:rPr>
            </w:pPr>
          </w:p>
        </w:tc>
      </w:tr>
      <w:tr w:rsidR="002D3DD8" w:rsidRPr="0037211D" w14:paraId="2F5BEB73" w14:textId="77777777" w:rsidTr="00CF55CD">
        <w:tc>
          <w:tcPr>
            <w:tcW w:w="3405" w:type="dxa"/>
            <w:gridSpan w:val="2"/>
            <w:shd w:val="clear" w:color="auto" w:fill="CCFFCC"/>
          </w:tcPr>
          <w:p w14:paraId="2B245A67" w14:textId="77777777" w:rsidR="002D3DD8" w:rsidRPr="0037211D" w:rsidRDefault="002D3DD8" w:rsidP="00CF55CD">
            <w:pPr>
              <w:spacing w:before="120" w:after="120"/>
              <w:jc w:val="center"/>
              <w:rPr>
                <w:rFonts w:asciiTheme="minorHAnsi" w:hAnsiTheme="minorHAnsi" w:cstheme="minorHAnsi"/>
                <w:b/>
                <w:smallCaps/>
                <w:sz w:val="32"/>
                <w:szCs w:val="32"/>
              </w:rPr>
            </w:pPr>
            <w:r w:rsidRPr="0037211D">
              <w:rPr>
                <w:rFonts w:asciiTheme="minorHAnsi" w:hAnsiTheme="minorHAnsi" w:cstheme="minorHAnsi"/>
                <w:b/>
                <w:smallCaps/>
                <w:sz w:val="32"/>
                <w:szCs w:val="32"/>
              </w:rPr>
              <w:t>Step 1</w:t>
            </w:r>
          </w:p>
        </w:tc>
        <w:tc>
          <w:tcPr>
            <w:tcW w:w="1886" w:type="dxa"/>
            <w:shd w:val="clear" w:color="auto" w:fill="CCFFCC"/>
          </w:tcPr>
          <w:p w14:paraId="2CACF1E4" w14:textId="77777777" w:rsidR="002D3DD8" w:rsidRPr="0037211D" w:rsidRDefault="002D3DD8" w:rsidP="00CF55CD">
            <w:pPr>
              <w:spacing w:before="120" w:after="120"/>
              <w:jc w:val="center"/>
              <w:rPr>
                <w:rFonts w:asciiTheme="minorHAnsi" w:hAnsiTheme="minorHAnsi" w:cstheme="minorHAnsi"/>
                <w:b/>
                <w:smallCaps/>
                <w:sz w:val="32"/>
                <w:szCs w:val="32"/>
              </w:rPr>
            </w:pPr>
            <w:r w:rsidRPr="0037211D">
              <w:rPr>
                <w:rFonts w:asciiTheme="minorHAnsi" w:hAnsiTheme="minorHAnsi" w:cstheme="minorHAnsi"/>
                <w:b/>
                <w:smallCaps/>
                <w:sz w:val="32"/>
                <w:szCs w:val="32"/>
              </w:rPr>
              <w:t>Step 2</w:t>
            </w:r>
          </w:p>
        </w:tc>
        <w:tc>
          <w:tcPr>
            <w:tcW w:w="4816" w:type="dxa"/>
            <w:shd w:val="clear" w:color="auto" w:fill="CCFFCC"/>
          </w:tcPr>
          <w:p w14:paraId="01C894D1" w14:textId="77777777" w:rsidR="002D3DD8" w:rsidRPr="0037211D" w:rsidRDefault="002D3DD8" w:rsidP="00CF55CD">
            <w:pPr>
              <w:spacing w:before="120" w:after="120"/>
              <w:jc w:val="center"/>
              <w:rPr>
                <w:rFonts w:asciiTheme="minorHAnsi" w:hAnsiTheme="minorHAnsi" w:cstheme="minorHAnsi"/>
                <w:b/>
                <w:smallCaps/>
                <w:sz w:val="32"/>
                <w:szCs w:val="32"/>
              </w:rPr>
            </w:pPr>
            <w:r w:rsidRPr="0037211D">
              <w:rPr>
                <w:rFonts w:asciiTheme="minorHAnsi" w:hAnsiTheme="minorHAnsi" w:cstheme="minorHAnsi"/>
                <w:b/>
                <w:smallCaps/>
                <w:sz w:val="32"/>
                <w:szCs w:val="32"/>
              </w:rPr>
              <w:t>Step 3</w:t>
            </w:r>
          </w:p>
        </w:tc>
        <w:tc>
          <w:tcPr>
            <w:tcW w:w="2384" w:type="dxa"/>
            <w:gridSpan w:val="3"/>
            <w:shd w:val="clear" w:color="auto" w:fill="CCFFCC"/>
          </w:tcPr>
          <w:p w14:paraId="0701D95D" w14:textId="77777777" w:rsidR="002D3DD8" w:rsidRPr="0037211D" w:rsidRDefault="002D3DD8" w:rsidP="00CF55CD">
            <w:pPr>
              <w:spacing w:before="120" w:after="120"/>
              <w:jc w:val="center"/>
              <w:rPr>
                <w:rFonts w:asciiTheme="minorHAnsi" w:hAnsiTheme="minorHAnsi" w:cstheme="minorHAnsi"/>
                <w:b/>
                <w:smallCaps/>
                <w:sz w:val="32"/>
                <w:szCs w:val="32"/>
              </w:rPr>
            </w:pPr>
            <w:r w:rsidRPr="0037211D">
              <w:rPr>
                <w:rFonts w:asciiTheme="minorHAnsi" w:hAnsiTheme="minorHAnsi" w:cstheme="minorHAnsi"/>
                <w:b/>
                <w:smallCaps/>
                <w:sz w:val="32"/>
                <w:szCs w:val="32"/>
              </w:rPr>
              <w:t>Step 4</w:t>
            </w:r>
          </w:p>
        </w:tc>
        <w:tc>
          <w:tcPr>
            <w:tcW w:w="2295" w:type="dxa"/>
            <w:gridSpan w:val="2"/>
            <w:shd w:val="clear" w:color="auto" w:fill="CCFFCC"/>
          </w:tcPr>
          <w:p w14:paraId="6CFC8A8B" w14:textId="77777777" w:rsidR="002D3DD8" w:rsidRPr="0037211D" w:rsidRDefault="002D3DD8" w:rsidP="00CF55CD">
            <w:pPr>
              <w:spacing w:before="120" w:after="120"/>
              <w:jc w:val="center"/>
              <w:rPr>
                <w:rFonts w:asciiTheme="minorHAnsi" w:hAnsiTheme="minorHAnsi" w:cstheme="minorHAnsi"/>
                <w:b/>
                <w:smallCaps/>
                <w:sz w:val="32"/>
                <w:szCs w:val="32"/>
              </w:rPr>
            </w:pPr>
            <w:r w:rsidRPr="0037211D">
              <w:rPr>
                <w:rFonts w:asciiTheme="minorHAnsi" w:hAnsiTheme="minorHAnsi" w:cstheme="minorHAnsi"/>
                <w:b/>
                <w:smallCaps/>
                <w:sz w:val="32"/>
                <w:szCs w:val="32"/>
              </w:rPr>
              <w:t>Step 5</w:t>
            </w:r>
          </w:p>
        </w:tc>
      </w:tr>
      <w:tr w:rsidR="002D3DD8" w:rsidRPr="0037211D" w14:paraId="35B27CAD" w14:textId="77777777" w:rsidTr="00CF55CD">
        <w:tc>
          <w:tcPr>
            <w:tcW w:w="3405" w:type="dxa"/>
            <w:gridSpan w:val="2"/>
            <w:shd w:val="clear" w:color="auto" w:fill="auto"/>
          </w:tcPr>
          <w:p w14:paraId="74647A28" w14:textId="77777777" w:rsidR="002D3DD8" w:rsidRPr="0037211D" w:rsidRDefault="002D3DD8" w:rsidP="00CF55CD">
            <w:pPr>
              <w:rPr>
                <w:rFonts w:asciiTheme="minorHAnsi" w:hAnsiTheme="minorHAnsi" w:cstheme="minorHAnsi"/>
              </w:rPr>
            </w:pPr>
            <w:r w:rsidRPr="0037211D">
              <w:rPr>
                <w:rFonts w:asciiTheme="minorHAnsi" w:hAnsiTheme="minorHAnsi" w:cstheme="minorHAnsi"/>
              </w:rPr>
              <w:t>List potential Hazards here:</w:t>
            </w:r>
          </w:p>
        </w:tc>
        <w:tc>
          <w:tcPr>
            <w:tcW w:w="1886" w:type="dxa"/>
            <w:shd w:val="clear" w:color="auto" w:fill="auto"/>
          </w:tcPr>
          <w:p w14:paraId="4DAF5980" w14:textId="77777777" w:rsidR="002D3DD8" w:rsidRPr="0037211D" w:rsidRDefault="002D3DD8" w:rsidP="00CF55CD">
            <w:pPr>
              <w:rPr>
                <w:rFonts w:asciiTheme="minorHAnsi" w:hAnsiTheme="minorHAnsi" w:cstheme="minorHAnsi"/>
              </w:rPr>
            </w:pPr>
            <w:r w:rsidRPr="0037211D">
              <w:rPr>
                <w:rFonts w:asciiTheme="minorHAnsi" w:hAnsiTheme="minorHAnsi" w:cstheme="minorHAnsi"/>
              </w:rPr>
              <w:t>List groups of people at risk from hazards.  Including those most vulnerable:</w:t>
            </w:r>
          </w:p>
        </w:tc>
        <w:tc>
          <w:tcPr>
            <w:tcW w:w="4816" w:type="dxa"/>
            <w:shd w:val="clear" w:color="auto" w:fill="auto"/>
          </w:tcPr>
          <w:p w14:paraId="5B095ED6" w14:textId="77777777" w:rsidR="002D3DD8" w:rsidRPr="0037211D" w:rsidRDefault="002D3DD8" w:rsidP="00CF55CD">
            <w:pPr>
              <w:rPr>
                <w:rFonts w:asciiTheme="minorHAnsi" w:hAnsiTheme="minorHAnsi" w:cstheme="minorHAnsi"/>
              </w:rPr>
            </w:pPr>
            <w:r w:rsidRPr="0037211D">
              <w:rPr>
                <w:rFonts w:asciiTheme="minorHAnsi" w:hAnsiTheme="minorHAnsi" w:cstheme="minorHAnsi"/>
              </w:rPr>
              <w:t>List existing control measures or note where information may be found:</w:t>
            </w:r>
          </w:p>
        </w:tc>
        <w:tc>
          <w:tcPr>
            <w:tcW w:w="2384" w:type="dxa"/>
            <w:gridSpan w:val="3"/>
            <w:shd w:val="clear" w:color="auto" w:fill="auto"/>
          </w:tcPr>
          <w:p w14:paraId="118821B2" w14:textId="77777777" w:rsidR="002D3DD8" w:rsidRPr="0037211D" w:rsidRDefault="002D3DD8" w:rsidP="00CF55CD">
            <w:pPr>
              <w:rPr>
                <w:rFonts w:asciiTheme="minorHAnsi" w:hAnsiTheme="minorHAnsi" w:cstheme="minorHAnsi"/>
              </w:rPr>
            </w:pPr>
            <w:r w:rsidRPr="0037211D">
              <w:rPr>
                <w:rFonts w:asciiTheme="minorHAnsi" w:hAnsiTheme="minorHAnsi" w:cstheme="minorHAnsi"/>
              </w:rPr>
              <w:t xml:space="preserve">Calculate the residual risk - taking account of existing control measures </w:t>
            </w:r>
          </w:p>
          <w:p w14:paraId="2E8156FF" w14:textId="77777777" w:rsidR="002D3DD8" w:rsidRPr="0037211D" w:rsidRDefault="002D3DD8" w:rsidP="00CF55CD">
            <w:pPr>
              <w:tabs>
                <w:tab w:val="left" w:pos="109"/>
                <w:tab w:val="left" w:pos="1549"/>
                <w:tab w:val="left" w:pos="2629"/>
              </w:tabs>
              <w:rPr>
                <w:rFonts w:asciiTheme="minorHAnsi" w:hAnsiTheme="minorHAnsi" w:cstheme="minorHAnsi"/>
                <w:b/>
                <w:sz w:val="22"/>
                <w:szCs w:val="22"/>
              </w:rPr>
            </w:pPr>
            <w:r w:rsidRPr="0037211D">
              <w:rPr>
                <w:rFonts w:asciiTheme="minorHAnsi" w:hAnsiTheme="minorHAnsi" w:cstheme="minorHAnsi"/>
                <w:b/>
                <w:sz w:val="22"/>
                <w:szCs w:val="22"/>
              </w:rPr>
              <w:t>Severity x Likelihood = Risk Rating</w:t>
            </w:r>
          </w:p>
          <w:p w14:paraId="32F34A5B" w14:textId="77777777" w:rsidR="002D3DD8" w:rsidRPr="0037211D" w:rsidRDefault="002D3DD8" w:rsidP="00CF55CD">
            <w:pPr>
              <w:rPr>
                <w:rFonts w:asciiTheme="minorHAnsi" w:hAnsiTheme="minorHAnsi" w:cstheme="minorHAnsi"/>
                <w:smallCaps/>
                <w:sz w:val="20"/>
                <w:szCs w:val="20"/>
              </w:rPr>
            </w:pPr>
            <w:r w:rsidRPr="0037211D">
              <w:rPr>
                <w:rFonts w:asciiTheme="minorHAnsi" w:hAnsiTheme="minorHAnsi" w:cstheme="minorHAnsi"/>
                <w:smallCaps/>
                <w:sz w:val="22"/>
                <w:szCs w:val="22"/>
              </w:rPr>
              <w:t xml:space="preserve"> (1 to 3)         (1 to 3)</w:t>
            </w:r>
          </w:p>
        </w:tc>
        <w:tc>
          <w:tcPr>
            <w:tcW w:w="2295" w:type="dxa"/>
            <w:gridSpan w:val="2"/>
            <w:shd w:val="clear" w:color="auto" w:fill="auto"/>
          </w:tcPr>
          <w:p w14:paraId="3A78571B" w14:textId="77777777" w:rsidR="002D3DD8" w:rsidRPr="0037211D" w:rsidRDefault="002D3DD8" w:rsidP="00CF55CD">
            <w:pPr>
              <w:rPr>
                <w:rFonts w:asciiTheme="minorHAnsi" w:hAnsiTheme="minorHAnsi" w:cstheme="minorHAnsi"/>
                <w:u w:val="single"/>
              </w:rPr>
            </w:pPr>
            <w:r w:rsidRPr="0037211D">
              <w:rPr>
                <w:rFonts w:asciiTheme="minorHAnsi" w:hAnsiTheme="minorHAnsi" w:cstheme="minorHAnsi"/>
              </w:rPr>
              <w:t>List further risk reduction control measures (include implementation date if known)</w:t>
            </w:r>
          </w:p>
        </w:tc>
      </w:tr>
      <w:tr w:rsidR="002D3DD8" w:rsidRPr="0037211D" w14:paraId="548F9885" w14:textId="77777777" w:rsidTr="00CF55CD">
        <w:trPr>
          <w:trHeight w:val="875"/>
        </w:trPr>
        <w:tc>
          <w:tcPr>
            <w:tcW w:w="3405" w:type="dxa"/>
            <w:gridSpan w:val="2"/>
            <w:shd w:val="clear" w:color="auto" w:fill="auto"/>
          </w:tcPr>
          <w:p w14:paraId="1B65D8D5"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b/>
                <w:sz w:val="22"/>
                <w:szCs w:val="22"/>
              </w:rPr>
              <w:t>1.</w:t>
            </w:r>
            <w:r w:rsidRPr="0037211D">
              <w:rPr>
                <w:rFonts w:asciiTheme="minorHAnsi" w:hAnsiTheme="minorHAnsi" w:cstheme="minorHAnsi"/>
                <w:sz w:val="22"/>
                <w:szCs w:val="22"/>
              </w:rPr>
              <w:t xml:space="preserve"> Coronavirus(COVID-19) –</w:t>
            </w:r>
          </w:p>
          <w:p w14:paraId="2D3C3102"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schools risk of infection</w:t>
            </w:r>
          </w:p>
        </w:tc>
        <w:tc>
          <w:tcPr>
            <w:tcW w:w="1886" w:type="dxa"/>
            <w:shd w:val="clear" w:color="auto" w:fill="auto"/>
          </w:tcPr>
          <w:p w14:paraId="7930D418"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children,</w:t>
            </w:r>
            <w:r>
              <w:rPr>
                <w:rFonts w:asciiTheme="minorHAnsi" w:hAnsiTheme="minorHAnsi" w:cstheme="minorHAnsi"/>
                <w:sz w:val="22"/>
                <w:szCs w:val="22"/>
              </w:rPr>
              <w:t xml:space="preserve"> </w:t>
            </w:r>
            <w:r w:rsidRPr="0037211D">
              <w:rPr>
                <w:rFonts w:asciiTheme="minorHAnsi" w:hAnsiTheme="minorHAnsi" w:cstheme="minorHAnsi"/>
                <w:sz w:val="22"/>
                <w:szCs w:val="22"/>
              </w:rPr>
              <w:t>visitors, contractors</w:t>
            </w:r>
          </w:p>
        </w:tc>
        <w:tc>
          <w:tcPr>
            <w:tcW w:w="4816" w:type="dxa"/>
            <w:shd w:val="clear" w:color="auto" w:fill="auto"/>
          </w:tcPr>
          <w:p w14:paraId="614589AA"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General</w:t>
            </w:r>
          </w:p>
          <w:p w14:paraId="43BF1CCB"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15C07004"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 xml:space="preserve">In line with procedures and guidance, only allow staff /children in good health to be in schools - Where staff have a high temperature, new continuous cough or loss or change to their sense of smell or taste, they should remain at home and follow infection control guidelines in line with </w:t>
            </w:r>
            <w:r w:rsidRPr="0037211D">
              <w:rPr>
                <w:rFonts w:asciiTheme="minorHAnsi" w:eastAsia="Calibri" w:hAnsiTheme="minorHAnsi" w:cstheme="minorHAnsi"/>
                <w:color w:val="000000"/>
                <w:sz w:val="22"/>
                <w:szCs w:val="22"/>
                <w:lang w:val="en-GB"/>
              </w:rPr>
              <w:lastRenderedPageBreak/>
              <w:t xml:space="preserve">Government guidance. </w:t>
            </w:r>
          </w:p>
          <w:p w14:paraId="1295FBE2"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1EECC9F2"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Staff, children and any visitors must clean their hands either before or on entering the classroom. They must also wash hands on leaving the classroom. This must be done every time the classroom is entered or left. </w:t>
            </w:r>
          </w:p>
          <w:p w14:paraId="7D0C0F45"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Build handwashing into daily routine. </w:t>
            </w:r>
          </w:p>
          <w:p w14:paraId="52B2B969"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Where tissues are used, bin immediately, </w:t>
            </w:r>
            <w:proofErr w:type="gramStart"/>
            <w:r w:rsidRPr="0037211D">
              <w:rPr>
                <w:rFonts w:asciiTheme="minorHAnsi" w:eastAsia="Calibri" w:hAnsiTheme="minorHAnsi" w:cstheme="minorHAnsi"/>
                <w:sz w:val="22"/>
                <w:szCs w:val="22"/>
                <w:lang w:val="en-GB"/>
              </w:rPr>
              <w:t>then</w:t>
            </w:r>
            <w:proofErr w:type="gramEnd"/>
            <w:r w:rsidRPr="0037211D">
              <w:rPr>
                <w:rFonts w:asciiTheme="minorHAnsi" w:eastAsia="Calibri" w:hAnsiTheme="minorHAnsi" w:cstheme="minorHAnsi"/>
                <w:sz w:val="22"/>
                <w:szCs w:val="22"/>
                <w:lang w:val="en-GB"/>
              </w:rPr>
              <w:t xml:space="preserve"> wash hands. Staff should cough into the crook of the elbow or tissue. Children to be encouraged to follow this procedure.</w:t>
            </w:r>
          </w:p>
          <w:p w14:paraId="2D7FC7FD"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1A27FC65"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Practice good hygiene practices regular hand washing by all staff, children and visitors. </w:t>
            </w:r>
          </w:p>
          <w:p w14:paraId="0B0A6D1C"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 </w:t>
            </w:r>
          </w:p>
          <w:p w14:paraId="2A088A6A"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Preferred options for cleaning hands from HSE guidance on this:  </w:t>
            </w:r>
          </w:p>
          <w:p w14:paraId="24B2C3AD"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1. soap and hot water </w:t>
            </w:r>
          </w:p>
          <w:p w14:paraId="79097C0A"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2. soap and cold water  </w:t>
            </w:r>
          </w:p>
          <w:p w14:paraId="7BE894AC" w14:textId="4D332CBF" w:rsidR="002D3DD8" w:rsidRPr="0037211D" w:rsidRDefault="009276A9" w:rsidP="00CF55CD">
            <w:pPr>
              <w:spacing w:line="259" w:lineRule="auto"/>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3. 7</w:t>
            </w:r>
            <w:r w:rsidR="002D3DD8" w:rsidRPr="0037211D">
              <w:rPr>
                <w:rFonts w:asciiTheme="minorHAnsi" w:eastAsia="Calibri" w:hAnsiTheme="minorHAnsi" w:cstheme="minorHAnsi"/>
                <w:sz w:val="22"/>
                <w:szCs w:val="22"/>
                <w:lang w:val="en-GB"/>
              </w:rPr>
              <w:t>0% alcohol hand sanitisers.</w:t>
            </w:r>
          </w:p>
          <w:p w14:paraId="249C933B"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Wash hands for at least 20 seconds when: </w:t>
            </w:r>
          </w:p>
          <w:p w14:paraId="25C904F1"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Before leaving home </w:t>
            </w:r>
          </w:p>
          <w:p w14:paraId="2BCF6878"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On arriving at work or other premises </w:t>
            </w:r>
          </w:p>
          <w:p w14:paraId="4EE7920B"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After using the toilet </w:t>
            </w:r>
          </w:p>
          <w:p w14:paraId="24DA90A8"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After breaks </w:t>
            </w:r>
          </w:p>
          <w:p w14:paraId="6FEC3CA5"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After sporting activities </w:t>
            </w:r>
          </w:p>
          <w:p w14:paraId="54DF67F2"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Before food preparation </w:t>
            </w:r>
          </w:p>
          <w:p w14:paraId="19A39F3C"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Before eating any food, including snacks </w:t>
            </w:r>
          </w:p>
          <w:p w14:paraId="35207EFD"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Before leaving work </w:t>
            </w:r>
          </w:p>
          <w:p w14:paraId="3AB4809C"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lastRenderedPageBreak/>
              <w:t xml:space="preserve">On arrival at home </w:t>
            </w:r>
          </w:p>
          <w:p w14:paraId="39B6AC33"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Avoid touching eyes, nose and mouth with unwashed hands. Children should be supervised and supported to follow the guidance.</w:t>
            </w:r>
          </w:p>
          <w:p w14:paraId="2FF8FDF7"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7E33B39C"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Minimise physical contact with others – e.g. no hand shaking. Social distancing to be adhered to as far as is possible.</w:t>
            </w:r>
          </w:p>
          <w:p w14:paraId="207E616F"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2B6C993F"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Minimise physical contact with the person, e.g. no hand shaking. Where possible some social distancing in line with current Government advice should be maintained between staff and children in the classroom. Avoid kneeling/bending down near the child’s face, if possible.</w:t>
            </w:r>
          </w:p>
          <w:p w14:paraId="003FC907"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2A0FBB6E"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3896330B"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Mail will be marked as it arrives and kept in quarantine for 72 hours. Essential mail will be opened with gloves and outer packaging disposed of immediately.</w:t>
            </w:r>
          </w:p>
          <w:p w14:paraId="75310B2E"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7586C9E9"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u w:val="single"/>
                <w:lang w:val="en-GB"/>
              </w:rPr>
              <w:t>Equipment</w:t>
            </w:r>
          </w:p>
          <w:p w14:paraId="4EFCE68E"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5725B99D"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Minimise contact with surfaces if possible, e.g. tables, furniture. Spray bottles containing disinfectant or cleaner/sanitiser will be provided for each room along with disposable blue roll and will be replenished by FM/Cleaning as required.</w:t>
            </w:r>
          </w:p>
          <w:p w14:paraId="5D4EA8AE"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2DAA0396"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lastRenderedPageBreak/>
              <w:t>Additional supplies of resources including tissues, soap and hand sanitizer will be provided. Also, provide these in toilets.</w:t>
            </w:r>
          </w:p>
          <w:p w14:paraId="6E586C4E"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 Toilet lid, where provided should be closed before flushing. After washing hands, avoid direct contact with taps when turning off e.g. use paper towel.</w:t>
            </w:r>
          </w:p>
          <w:p w14:paraId="513FCBDE"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177CF445"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Where possible, keep windows open.</w:t>
            </w:r>
          </w:p>
          <w:p w14:paraId="2FB3AEC5"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1B447BC8"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Do not share items that come into contact with your mouth such as cups &amp; bottles</w:t>
            </w:r>
          </w:p>
          <w:p w14:paraId="2D4D74AF"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Do not share items such as cups, dishes, pencils &amp; towels</w:t>
            </w:r>
          </w:p>
          <w:p w14:paraId="0F822CED"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Staff hair tied back where appropriate and clothes changed daily.</w:t>
            </w:r>
          </w:p>
          <w:p w14:paraId="1002414A"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Handwashing posters displayed in classrooms.</w:t>
            </w:r>
          </w:p>
          <w:p w14:paraId="418F6868" w14:textId="666B590E" w:rsidR="002D3DD8" w:rsidRPr="0037211D" w:rsidRDefault="002D3DD8" w:rsidP="00CF55CD">
            <w:pPr>
              <w:spacing w:line="259" w:lineRule="auto"/>
              <w:rPr>
                <w:rFonts w:asciiTheme="minorHAnsi" w:eastAsia="Calibri" w:hAnsiTheme="minorHAnsi" w:cstheme="minorHAnsi"/>
                <w:color w:val="000000"/>
                <w:sz w:val="22"/>
                <w:szCs w:val="22"/>
                <w:lang w:val="en-GB"/>
              </w:rPr>
            </w:pPr>
            <w:proofErr w:type="gramStart"/>
            <w:r w:rsidRPr="0037211D">
              <w:rPr>
                <w:rFonts w:asciiTheme="minorHAnsi" w:eastAsia="Calibri" w:hAnsiTheme="minorHAnsi" w:cstheme="minorHAnsi"/>
                <w:color w:val="000000"/>
                <w:sz w:val="22"/>
                <w:szCs w:val="22"/>
                <w:lang w:val="en-GB"/>
              </w:rPr>
              <w:t>Staff maintain</w:t>
            </w:r>
            <w:proofErr w:type="gramEnd"/>
            <w:r w:rsidRPr="0037211D">
              <w:rPr>
                <w:rFonts w:asciiTheme="minorHAnsi" w:eastAsia="Calibri" w:hAnsiTheme="minorHAnsi" w:cstheme="minorHAnsi"/>
                <w:color w:val="000000"/>
                <w:sz w:val="22"/>
                <w:szCs w:val="22"/>
                <w:lang w:val="en-GB"/>
              </w:rPr>
              <w:t xml:space="preserve"> the social distancing requirements at breaks/meal times and at all other times whenever possible.</w:t>
            </w:r>
            <w:r w:rsidR="009F6E99">
              <w:rPr>
                <w:rFonts w:asciiTheme="minorHAnsi" w:eastAsia="Calibri" w:hAnsiTheme="minorHAnsi" w:cstheme="minorHAnsi"/>
                <w:color w:val="000000"/>
                <w:sz w:val="22"/>
                <w:szCs w:val="22"/>
                <w:lang w:val="en-GB"/>
              </w:rPr>
              <w:t xml:space="preserve"> </w:t>
            </w:r>
            <w:bookmarkStart w:id="0" w:name="_GoBack"/>
            <w:bookmarkEnd w:id="0"/>
          </w:p>
          <w:p w14:paraId="35A54449"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20396A94"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Non-fire safety doors should be kept open to minimise shared contact.</w:t>
            </w:r>
          </w:p>
          <w:p w14:paraId="55BA833C" w14:textId="77777777" w:rsidR="002D3DD8"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Door handles, light switches, taps and toilet handles will be disinfected regularly throughout the day.</w:t>
            </w:r>
          </w:p>
          <w:p w14:paraId="2923C5C2" w14:textId="77777777" w:rsidR="009F6E99" w:rsidRDefault="009F6E99" w:rsidP="00CF55CD">
            <w:pPr>
              <w:spacing w:line="259" w:lineRule="auto"/>
              <w:rPr>
                <w:rFonts w:asciiTheme="minorHAnsi" w:eastAsia="Calibri" w:hAnsiTheme="minorHAnsi" w:cstheme="minorHAnsi"/>
                <w:color w:val="000000"/>
                <w:sz w:val="22"/>
                <w:szCs w:val="22"/>
                <w:lang w:val="en-GB"/>
              </w:rPr>
            </w:pPr>
          </w:p>
          <w:p w14:paraId="5C667C91" w14:textId="70C3F262" w:rsidR="009F6E99" w:rsidRPr="0037211D" w:rsidRDefault="009F6E99" w:rsidP="00CF55CD">
            <w:pPr>
              <w:spacing w:line="259" w:lineRule="auto"/>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 xml:space="preserve">Only adults allowed in individual classrooms are CT and PSA, along with Cleaner at the end of the day. Children are not to mix between classes inside the building and no equipment will be shared between </w:t>
            </w:r>
            <w:r>
              <w:rPr>
                <w:rFonts w:asciiTheme="minorHAnsi" w:eastAsia="Calibri" w:hAnsiTheme="minorHAnsi" w:cstheme="minorHAnsi"/>
                <w:color w:val="000000"/>
                <w:sz w:val="22"/>
                <w:szCs w:val="22"/>
                <w:lang w:val="en-GB"/>
              </w:rPr>
              <w:lastRenderedPageBreak/>
              <w:t>classes. Class teachers/Head teacher should not enter other classrooms.</w:t>
            </w:r>
          </w:p>
          <w:p w14:paraId="6F497BF8"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7125DDDD"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 xml:space="preserve">Equipment within the classroom to be kept to a minimum. Any resource that cannot be </w:t>
            </w:r>
            <w:proofErr w:type="gramStart"/>
            <w:r w:rsidRPr="0037211D">
              <w:rPr>
                <w:rFonts w:asciiTheme="minorHAnsi" w:eastAsia="Calibri" w:hAnsiTheme="minorHAnsi" w:cstheme="minorHAnsi"/>
                <w:color w:val="000000"/>
                <w:sz w:val="22"/>
                <w:szCs w:val="22"/>
                <w:lang w:val="en-GB"/>
              </w:rPr>
              <w:t>cleaned/disinfected</w:t>
            </w:r>
            <w:proofErr w:type="gramEnd"/>
            <w:r w:rsidRPr="0037211D">
              <w:rPr>
                <w:rFonts w:asciiTheme="minorHAnsi" w:eastAsia="Calibri" w:hAnsiTheme="minorHAnsi" w:cstheme="minorHAnsi"/>
                <w:color w:val="000000"/>
                <w:sz w:val="22"/>
                <w:szCs w:val="22"/>
                <w:lang w:val="en-GB"/>
              </w:rPr>
              <w:t xml:space="preserve"> will be removed.</w:t>
            </w:r>
          </w:p>
          <w:p w14:paraId="54BD6264" w14:textId="77777777" w:rsidR="002D3DD8"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Children will have individual textbooks/resources provided and will be cleaned at the end of each day.</w:t>
            </w:r>
            <w:r w:rsidR="009F6E99">
              <w:rPr>
                <w:rFonts w:asciiTheme="minorHAnsi" w:eastAsia="Calibri" w:hAnsiTheme="minorHAnsi" w:cstheme="minorHAnsi"/>
                <w:color w:val="000000"/>
                <w:sz w:val="22"/>
                <w:szCs w:val="22"/>
                <w:lang w:val="en-GB"/>
              </w:rPr>
              <w:t xml:space="preserve"> </w:t>
            </w:r>
          </w:p>
          <w:p w14:paraId="346CE364" w14:textId="77777777" w:rsidR="009F6E99" w:rsidRDefault="009F6E99" w:rsidP="00CF55CD">
            <w:pPr>
              <w:spacing w:line="259" w:lineRule="auto"/>
              <w:rPr>
                <w:rFonts w:asciiTheme="minorHAnsi" w:eastAsia="Calibri" w:hAnsiTheme="minorHAnsi" w:cstheme="minorHAnsi"/>
                <w:color w:val="000000"/>
                <w:sz w:val="22"/>
                <w:szCs w:val="22"/>
                <w:lang w:val="en-GB"/>
              </w:rPr>
            </w:pPr>
          </w:p>
          <w:p w14:paraId="3ACFFF3A" w14:textId="6430DBE0" w:rsidR="000F1BC7" w:rsidRDefault="009F6E99" w:rsidP="00CF55CD">
            <w:pPr>
              <w:spacing w:line="259" w:lineRule="auto"/>
              <w:rPr>
                <w:rFonts w:asciiTheme="minorHAnsi" w:eastAsia="Calibri" w:hAnsiTheme="minorHAnsi" w:cstheme="minorHAnsi"/>
                <w:color w:val="000000"/>
                <w:sz w:val="22"/>
                <w:szCs w:val="22"/>
                <w:lang w:val="en-GB"/>
              </w:rPr>
            </w:pPr>
            <w:r w:rsidRPr="009F6E99">
              <w:rPr>
                <w:rFonts w:asciiTheme="minorHAnsi" w:eastAsia="Calibri" w:hAnsiTheme="minorHAnsi" w:cstheme="minorHAnsi"/>
                <w:color w:val="000000"/>
                <w:sz w:val="22"/>
                <w:szCs w:val="22"/>
                <w:u w:val="single"/>
                <w:lang w:val="en-GB"/>
              </w:rPr>
              <w:t xml:space="preserve">Lunches </w:t>
            </w:r>
            <w:r>
              <w:rPr>
                <w:rFonts w:asciiTheme="minorHAnsi" w:eastAsia="Calibri" w:hAnsiTheme="minorHAnsi" w:cstheme="minorHAnsi"/>
                <w:color w:val="000000"/>
                <w:sz w:val="22"/>
                <w:szCs w:val="22"/>
                <w:lang w:val="en-GB"/>
              </w:rPr>
              <w:t>will be taken in classrooms with hygiene practices followed.</w:t>
            </w:r>
          </w:p>
          <w:p w14:paraId="59B90EAB" w14:textId="77777777" w:rsidR="009F6E99" w:rsidRDefault="009F6E99" w:rsidP="00CF55CD">
            <w:pPr>
              <w:spacing w:line="259" w:lineRule="auto"/>
              <w:rPr>
                <w:rFonts w:asciiTheme="minorHAnsi" w:eastAsia="Calibri" w:hAnsiTheme="minorHAnsi" w:cstheme="minorHAnsi"/>
                <w:color w:val="000000"/>
                <w:sz w:val="22"/>
                <w:szCs w:val="22"/>
                <w:lang w:val="en-GB"/>
              </w:rPr>
            </w:pPr>
          </w:p>
          <w:p w14:paraId="52B719FF" w14:textId="556D35E2" w:rsidR="009F6E99" w:rsidRDefault="009F6E99" w:rsidP="00CF55CD">
            <w:pPr>
              <w:spacing w:line="259" w:lineRule="auto"/>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 xml:space="preserve">One </w:t>
            </w:r>
            <w:r w:rsidRPr="009F6E99">
              <w:rPr>
                <w:rFonts w:asciiTheme="minorHAnsi" w:eastAsia="Calibri" w:hAnsiTheme="minorHAnsi" w:cstheme="minorHAnsi"/>
                <w:color w:val="000000"/>
                <w:sz w:val="22"/>
                <w:szCs w:val="22"/>
                <w:u w:val="single"/>
                <w:lang w:val="en-GB"/>
              </w:rPr>
              <w:t>reading book</w:t>
            </w:r>
            <w:r>
              <w:rPr>
                <w:rFonts w:asciiTheme="minorHAnsi" w:eastAsia="Calibri" w:hAnsiTheme="minorHAnsi" w:cstheme="minorHAnsi"/>
                <w:color w:val="000000"/>
                <w:sz w:val="22"/>
                <w:szCs w:val="22"/>
                <w:lang w:val="en-GB"/>
              </w:rPr>
              <w:t xml:space="preserve"> can be sent home but will only be touched by the child within class. It will be quarantined on return from home.</w:t>
            </w:r>
          </w:p>
          <w:p w14:paraId="2836A079" w14:textId="77777777" w:rsidR="009F6E99" w:rsidRDefault="009F6E99" w:rsidP="00CF55CD">
            <w:pPr>
              <w:spacing w:line="259" w:lineRule="auto"/>
              <w:rPr>
                <w:rFonts w:asciiTheme="minorHAnsi" w:eastAsia="Calibri" w:hAnsiTheme="minorHAnsi" w:cstheme="minorHAnsi"/>
                <w:color w:val="000000"/>
                <w:sz w:val="22"/>
                <w:szCs w:val="22"/>
                <w:lang w:val="en-GB"/>
              </w:rPr>
            </w:pPr>
          </w:p>
          <w:p w14:paraId="1FF1CDC3" w14:textId="77777777" w:rsidR="000F1BC7" w:rsidRDefault="000F1BC7" w:rsidP="000F1BC7">
            <w:pPr>
              <w:pStyle w:val="TableParagraph"/>
              <w:spacing w:line="256" w:lineRule="auto"/>
              <w:ind w:right="216"/>
            </w:pPr>
            <w:proofErr w:type="gramStart"/>
            <w:r>
              <w:t>Nursery to wash all play</w:t>
            </w:r>
            <w:proofErr w:type="gramEnd"/>
            <w:r>
              <w:t xml:space="preserve"> equipment/resources daily.  Have a smaller selection of toys/resources available at one time and rotate.</w:t>
            </w:r>
          </w:p>
          <w:p w14:paraId="007480F5"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1083D654" w14:textId="77777777" w:rsidR="002D3DD8" w:rsidRPr="0037211D" w:rsidRDefault="002D3DD8" w:rsidP="00CF55CD">
            <w:pPr>
              <w:spacing w:line="259" w:lineRule="auto"/>
              <w:rPr>
                <w:rFonts w:asciiTheme="minorHAnsi" w:eastAsia="Calibri" w:hAnsiTheme="minorHAnsi" w:cstheme="minorHAnsi"/>
                <w:color w:val="000000"/>
                <w:sz w:val="22"/>
                <w:szCs w:val="22"/>
                <w:u w:val="single"/>
                <w:lang w:val="en-GB"/>
              </w:rPr>
            </w:pPr>
            <w:r w:rsidRPr="0037211D">
              <w:rPr>
                <w:rFonts w:asciiTheme="minorHAnsi" w:eastAsia="Calibri" w:hAnsiTheme="minorHAnsi" w:cstheme="minorHAnsi"/>
                <w:color w:val="000000"/>
                <w:sz w:val="22"/>
                <w:szCs w:val="22"/>
                <w:u w:val="single"/>
                <w:lang w:val="en-GB"/>
              </w:rPr>
              <w:t>School bags</w:t>
            </w:r>
          </w:p>
          <w:p w14:paraId="2CC20526" w14:textId="6FBDFBA2"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Children will be asked not to bring soft toys or</w:t>
            </w:r>
            <w:r w:rsidR="009F6E99">
              <w:rPr>
                <w:rFonts w:asciiTheme="minorHAnsi" w:eastAsia="Calibri" w:hAnsiTheme="minorHAnsi" w:cstheme="minorHAnsi"/>
                <w:color w:val="000000"/>
                <w:sz w:val="22"/>
                <w:szCs w:val="22"/>
                <w:lang w:val="en-GB"/>
              </w:rPr>
              <w:t xml:space="preserve"> other personal items from home, other than one pencil case and indoor shoes. Shoes will only be handled by each individual child and will remain in school.</w:t>
            </w:r>
          </w:p>
          <w:p w14:paraId="2A4C3D5D"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49DADD9B" w14:textId="77777777" w:rsidR="002D3DD8" w:rsidRPr="0037211D" w:rsidRDefault="002D3DD8" w:rsidP="00CF55CD">
            <w:pPr>
              <w:spacing w:line="259" w:lineRule="auto"/>
              <w:rPr>
                <w:rFonts w:asciiTheme="minorHAnsi" w:eastAsia="Calibri" w:hAnsiTheme="minorHAnsi" w:cstheme="minorHAnsi"/>
                <w:color w:val="000000"/>
                <w:sz w:val="22"/>
                <w:szCs w:val="22"/>
                <w:u w:val="single"/>
                <w:lang w:val="en-GB"/>
              </w:rPr>
            </w:pPr>
            <w:r w:rsidRPr="0037211D">
              <w:rPr>
                <w:rFonts w:asciiTheme="minorHAnsi" w:eastAsia="Calibri" w:hAnsiTheme="minorHAnsi" w:cstheme="minorHAnsi"/>
                <w:color w:val="000000"/>
                <w:sz w:val="22"/>
                <w:szCs w:val="22"/>
                <w:u w:val="single"/>
                <w:lang w:val="en-GB"/>
              </w:rPr>
              <w:t>Clothing</w:t>
            </w:r>
          </w:p>
          <w:p w14:paraId="6C746A12" w14:textId="1D5176F8"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color w:val="000000"/>
                <w:sz w:val="22"/>
                <w:szCs w:val="22"/>
                <w:lang w:val="en-GB"/>
              </w:rPr>
              <w:t>Children should come to s</w:t>
            </w:r>
            <w:r w:rsidR="009276A9">
              <w:rPr>
                <w:rFonts w:asciiTheme="minorHAnsi" w:eastAsia="Calibri" w:hAnsiTheme="minorHAnsi" w:cstheme="minorHAnsi"/>
                <w:color w:val="000000"/>
                <w:sz w:val="22"/>
                <w:szCs w:val="22"/>
                <w:lang w:val="en-GB"/>
              </w:rPr>
              <w:t xml:space="preserve">chool in fresh clothes </w:t>
            </w:r>
            <w:r w:rsidR="009276A9">
              <w:rPr>
                <w:rFonts w:asciiTheme="minorHAnsi" w:eastAsia="Calibri" w:hAnsiTheme="minorHAnsi" w:cstheme="minorHAnsi"/>
                <w:color w:val="000000"/>
                <w:sz w:val="22"/>
                <w:szCs w:val="22"/>
                <w:lang w:val="en-GB"/>
              </w:rPr>
              <w:lastRenderedPageBreak/>
              <w:t>each day, whenever possible.</w:t>
            </w:r>
          </w:p>
          <w:p w14:paraId="49162621"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71C1A7E9" w14:textId="77777777" w:rsidR="002D3DD8" w:rsidRPr="0037211D" w:rsidRDefault="002D3DD8" w:rsidP="00CF55CD">
            <w:pPr>
              <w:spacing w:line="259" w:lineRule="auto"/>
              <w:rPr>
                <w:rFonts w:asciiTheme="minorHAnsi" w:eastAsia="Calibri" w:hAnsiTheme="minorHAnsi" w:cstheme="minorHAnsi"/>
                <w:color w:val="000000"/>
                <w:sz w:val="22"/>
                <w:szCs w:val="22"/>
                <w:u w:val="single"/>
                <w:lang w:val="en-GB"/>
              </w:rPr>
            </w:pPr>
            <w:r w:rsidRPr="0037211D">
              <w:rPr>
                <w:rFonts w:asciiTheme="minorHAnsi" w:eastAsia="Calibri" w:hAnsiTheme="minorHAnsi" w:cstheme="minorHAnsi"/>
                <w:color w:val="000000"/>
                <w:sz w:val="22"/>
                <w:szCs w:val="22"/>
                <w:u w:val="single"/>
                <w:lang w:val="en-GB"/>
              </w:rPr>
              <w:t>Toilets</w:t>
            </w:r>
          </w:p>
          <w:p w14:paraId="2D539360" w14:textId="362B680A" w:rsidR="002D3DD8" w:rsidRPr="0037211D" w:rsidRDefault="009276A9" w:rsidP="00CF55CD">
            <w:pPr>
              <w:spacing w:line="259" w:lineRule="auto"/>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Will be monitored to ensure social distancing if different classes using.</w:t>
            </w:r>
          </w:p>
          <w:p w14:paraId="7A499BEB"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74EF8299"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Any concerns with standards of cleanliness should be first reported to the head teacher who will direct their concerns to the main contact for Cleaning &amp; FM Service, and if not resolved satisfactorily escalated to the Area Education and Learning Manager.</w:t>
            </w:r>
          </w:p>
          <w:p w14:paraId="23722E15" w14:textId="77777777" w:rsidR="002D3DD8" w:rsidRPr="0037211D" w:rsidRDefault="002D3DD8" w:rsidP="00CF55CD">
            <w:pPr>
              <w:spacing w:line="259" w:lineRule="auto"/>
              <w:rPr>
                <w:rFonts w:asciiTheme="minorHAnsi" w:eastAsia="Calibri" w:hAnsiTheme="minorHAnsi" w:cstheme="minorHAnsi"/>
                <w:sz w:val="22"/>
                <w:szCs w:val="22"/>
                <w:lang w:val="en-GB"/>
              </w:rPr>
            </w:pPr>
          </w:p>
          <w:p w14:paraId="6E5E90E7" w14:textId="77777777" w:rsidR="002D3DD8" w:rsidRPr="0037211D" w:rsidRDefault="002D3DD8" w:rsidP="00CF55CD">
            <w:pPr>
              <w:spacing w:line="259" w:lineRule="auto"/>
              <w:rPr>
                <w:rFonts w:asciiTheme="minorHAnsi" w:eastAsia="Calibri" w:hAnsiTheme="minorHAnsi" w:cstheme="minorHAnsi"/>
                <w:sz w:val="22"/>
                <w:szCs w:val="22"/>
                <w:u w:val="single"/>
                <w:lang w:val="en-GB"/>
              </w:rPr>
            </w:pPr>
            <w:r w:rsidRPr="0037211D">
              <w:rPr>
                <w:rFonts w:asciiTheme="minorHAnsi" w:eastAsia="Calibri" w:hAnsiTheme="minorHAnsi" w:cstheme="minorHAnsi"/>
                <w:sz w:val="22"/>
                <w:szCs w:val="22"/>
                <w:u w:val="single"/>
                <w:lang w:val="en-GB"/>
              </w:rPr>
              <w:t>Visitors</w:t>
            </w:r>
          </w:p>
          <w:p w14:paraId="3CE9CD61"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7078C599"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r w:rsidRPr="0037211D">
              <w:rPr>
                <w:rFonts w:asciiTheme="minorHAnsi" w:eastAsia="Calibri" w:hAnsiTheme="minorHAnsi" w:cstheme="minorHAnsi"/>
                <w:sz w:val="22"/>
                <w:szCs w:val="22"/>
                <w:lang w:val="en-GB"/>
              </w:rPr>
              <w:t>No contractors in the building unless pre-arranged</w:t>
            </w:r>
            <w:r w:rsidRPr="0037211D">
              <w:rPr>
                <w:rFonts w:asciiTheme="minorHAnsi" w:eastAsia="Calibri" w:hAnsiTheme="minorHAnsi" w:cstheme="minorHAnsi"/>
                <w:color w:val="000000"/>
                <w:sz w:val="22"/>
                <w:szCs w:val="22"/>
                <w:lang w:val="en-GB"/>
              </w:rPr>
              <w:t xml:space="preserve"> and social distancing enforced.</w:t>
            </w:r>
          </w:p>
          <w:p w14:paraId="644163BC"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3B9C0587"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Visitors to the School will be limited to essential visitors only and they must follow hygiene procedures. Visit must also be pre-arranged.</w:t>
            </w:r>
          </w:p>
          <w:p w14:paraId="6B8CEAE6" w14:textId="77777777" w:rsidR="002D3DD8" w:rsidRPr="0037211D" w:rsidRDefault="002D3DD8" w:rsidP="00CF55CD">
            <w:pPr>
              <w:spacing w:line="259" w:lineRule="auto"/>
              <w:rPr>
                <w:rFonts w:asciiTheme="minorHAnsi" w:eastAsia="Calibri" w:hAnsiTheme="minorHAnsi" w:cstheme="minorHAnsi"/>
                <w:color w:val="000000"/>
                <w:sz w:val="22"/>
                <w:szCs w:val="22"/>
                <w:lang w:val="en-GB"/>
              </w:rPr>
            </w:pPr>
          </w:p>
          <w:p w14:paraId="181C781D" w14:textId="77777777" w:rsidR="002D3DD8" w:rsidRPr="0037211D" w:rsidRDefault="002D3DD8" w:rsidP="00CF55CD">
            <w:pPr>
              <w:rPr>
                <w:rFonts w:asciiTheme="minorHAnsi" w:hAnsiTheme="minorHAnsi" w:cstheme="minorHAnsi"/>
                <w:b/>
                <w:sz w:val="22"/>
                <w:szCs w:val="22"/>
              </w:rPr>
            </w:pPr>
          </w:p>
          <w:p w14:paraId="17389C12"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The response to the coronavirus COVID-19 outbreak is complex and fast moving. Relevant websites will be checked daily and advice will be adapted accordingly. Note the following links:</w:t>
            </w:r>
          </w:p>
          <w:p w14:paraId="71C82678" w14:textId="77777777" w:rsidR="002D3DD8" w:rsidRPr="0037211D" w:rsidRDefault="002D3DD8" w:rsidP="00CF55CD">
            <w:pPr>
              <w:spacing w:line="259" w:lineRule="auto"/>
              <w:rPr>
                <w:rStyle w:val="Hyperlink"/>
                <w:rFonts w:asciiTheme="minorHAnsi" w:hAnsiTheme="minorHAnsi" w:cstheme="minorHAnsi"/>
                <w:b/>
                <w:bCs/>
                <w:sz w:val="22"/>
                <w:szCs w:val="22"/>
              </w:rPr>
            </w:pPr>
          </w:p>
          <w:p w14:paraId="2678B1D2" w14:textId="77777777" w:rsidR="002D3DD8" w:rsidRPr="0037211D" w:rsidRDefault="00766923" w:rsidP="00CF55CD">
            <w:pPr>
              <w:spacing w:line="259" w:lineRule="auto"/>
              <w:rPr>
                <w:rFonts w:asciiTheme="minorHAnsi" w:eastAsia="Calibri" w:hAnsiTheme="minorHAnsi" w:cstheme="minorHAnsi"/>
                <w:sz w:val="22"/>
                <w:szCs w:val="22"/>
                <w:lang w:val="en-GB"/>
              </w:rPr>
            </w:pPr>
            <w:hyperlink r:id="rId10" w:history="1">
              <w:r w:rsidR="002D3DD8" w:rsidRPr="0037211D">
                <w:rPr>
                  <w:rStyle w:val="Hyperlink"/>
                  <w:rFonts w:asciiTheme="minorHAnsi" w:hAnsiTheme="minorHAnsi" w:cstheme="minorHAnsi"/>
                  <w:b/>
                  <w:bCs/>
                  <w:sz w:val="22"/>
                  <w:szCs w:val="22"/>
                </w:rPr>
                <w:t>Health Protection Scotland</w:t>
              </w:r>
              <w:r w:rsidR="002D3DD8" w:rsidRPr="0037211D">
                <w:rPr>
                  <w:rStyle w:val="Hyperlink"/>
                  <w:rFonts w:asciiTheme="minorHAnsi" w:hAnsiTheme="minorHAnsi" w:cstheme="minorHAnsi"/>
                  <w:sz w:val="22"/>
                  <w:szCs w:val="22"/>
                </w:rPr>
                <w:t>.</w:t>
              </w:r>
            </w:hyperlink>
            <w:r w:rsidR="002D3DD8" w:rsidRPr="0037211D">
              <w:rPr>
                <w:rStyle w:val="Hyperlink"/>
                <w:rFonts w:asciiTheme="minorHAnsi" w:hAnsiTheme="minorHAnsi" w:cstheme="minorHAnsi"/>
                <w:sz w:val="22"/>
                <w:szCs w:val="22"/>
              </w:rPr>
              <w:t xml:space="preserve"> </w:t>
            </w:r>
          </w:p>
          <w:p w14:paraId="7F4A923D" w14:textId="77777777" w:rsidR="002D3DD8" w:rsidRPr="0037211D" w:rsidRDefault="002D3DD8" w:rsidP="00CF55CD">
            <w:pPr>
              <w:spacing w:line="259" w:lineRule="auto"/>
              <w:rPr>
                <w:rFonts w:asciiTheme="minorHAnsi" w:eastAsia="Calibri" w:hAnsiTheme="minorHAnsi" w:cstheme="minorHAnsi"/>
                <w:sz w:val="22"/>
                <w:szCs w:val="22"/>
                <w:lang w:val="en-GB"/>
              </w:rPr>
            </w:pPr>
            <w:r w:rsidRPr="0037211D">
              <w:rPr>
                <w:rFonts w:asciiTheme="minorHAnsi" w:eastAsia="Calibri" w:hAnsiTheme="minorHAnsi" w:cstheme="minorHAnsi"/>
                <w:sz w:val="22"/>
                <w:szCs w:val="22"/>
                <w:lang w:val="en-GB"/>
              </w:rPr>
              <w:t xml:space="preserve"> </w:t>
            </w:r>
            <w:proofErr w:type="gramStart"/>
            <w:r w:rsidRPr="0037211D">
              <w:rPr>
                <w:rFonts w:asciiTheme="minorHAnsi" w:eastAsia="Calibri" w:hAnsiTheme="minorHAnsi" w:cstheme="minorHAnsi"/>
                <w:sz w:val="22"/>
                <w:szCs w:val="22"/>
                <w:lang w:val="en-GB"/>
              </w:rPr>
              <w:t>and</w:t>
            </w:r>
            <w:proofErr w:type="gramEnd"/>
            <w:r w:rsidRPr="0037211D">
              <w:rPr>
                <w:rFonts w:asciiTheme="minorHAnsi" w:eastAsia="Calibri" w:hAnsiTheme="minorHAnsi" w:cstheme="minorHAnsi"/>
                <w:sz w:val="22"/>
                <w:szCs w:val="22"/>
                <w:lang w:val="en-GB"/>
              </w:rPr>
              <w:t xml:space="preserve"> </w:t>
            </w:r>
            <w:hyperlink r:id="rId11" w:history="1">
              <w:r w:rsidRPr="0037211D">
                <w:rPr>
                  <w:rFonts w:asciiTheme="minorHAnsi" w:eastAsia="Calibri" w:hAnsiTheme="minorHAnsi" w:cstheme="minorHAnsi"/>
                  <w:color w:val="0000FF"/>
                  <w:sz w:val="22"/>
                  <w:szCs w:val="22"/>
                  <w:u w:val="single"/>
                  <w:lang w:val="en-GB"/>
                </w:rPr>
                <w:t>https://hpspubsrepo.blob.core.windows.net/hps-website/nss/2973/documents/1_covid-19-guidance-for-non-healthcare-settings.pdf</w:t>
              </w:r>
            </w:hyperlink>
            <w:r w:rsidRPr="0037211D">
              <w:rPr>
                <w:rFonts w:asciiTheme="minorHAnsi" w:eastAsia="Calibri" w:hAnsiTheme="minorHAnsi" w:cstheme="minorHAnsi"/>
                <w:sz w:val="22"/>
                <w:szCs w:val="22"/>
                <w:lang w:val="en-GB"/>
              </w:rPr>
              <w:t xml:space="preserve">  which includes guidance on Educational settings (section 2.3).</w:t>
            </w:r>
          </w:p>
          <w:p w14:paraId="6AD91CE7" w14:textId="77777777" w:rsidR="002D3DD8" w:rsidRPr="0037211D" w:rsidRDefault="002D3DD8" w:rsidP="00CF55CD">
            <w:pPr>
              <w:rPr>
                <w:rFonts w:asciiTheme="minorHAnsi" w:hAnsiTheme="minorHAnsi" w:cstheme="minorHAnsi"/>
                <w:b/>
                <w:sz w:val="22"/>
                <w:szCs w:val="22"/>
              </w:rPr>
            </w:pPr>
          </w:p>
        </w:tc>
        <w:tc>
          <w:tcPr>
            <w:tcW w:w="839" w:type="dxa"/>
            <w:shd w:val="clear" w:color="auto" w:fill="auto"/>
          </w:tcPr>
          <w:p w14:paraId="2636B5BE"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lastRenderedPageBreak/>
              <w:t>3</w:t>
            </w:r>
          </w:p>
        </w:tc>
        <w:tc>
          <w:tcPr>
            <w:tcW w:w="748" w:type="dxa"/>
            <w:shd w:val="clear" w:color="auto" w:fill="auto"/>
          </w:tcPr>
          <w:p w14:paraId="1BE6FC30"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07657FD4"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2295" w:type="dxa"/>
            <w:gridSpan w:val="2"/>
            <w:shd w:val="clear" w:color="auto" w:fill="auto"/>
          </w:tcPr>
          <w:p w14:paraId="5BE598F1"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From 11/8/20</w:t>
            </w:r>
          </w:p>
          <w:p w14:paraId="122946D8" w14:textId="77777777" w:rsidR="002D3DD8" w:rsidRPr="0037211D" w:rsidRDefault="002D3DD8" w:rsidP="00CF55CD">
            <w:pPr>
              <w:rPr>
                <w:rFonts w:asciiTheme="minorHAnsi" w:hAnsiTheme="minorHAnsi" w:cstheme="minorHAnsi"/>
                <w:b/>
                <w:sz w:val="22"/>
                <w:szCs w:val="22"/>
              </w:rPr>
            </w:pPr>
            <w:r w:rsidRPr="0037211D">
              <w:rPr>
                <w:rFonts w:asciiTheme="minorHAnsi" w:hAnsiTheme="minorHAnsi" w:cstheme="minorHAnsi"/>
                <w:sz w:val="22"/>
                <w:szCs w:val="22"/>
              </w:rPr>
              <w:t>If allergies to hand gel consider the provision of bottles of (tap) water, soap and paper towels with them to remove the need for hand gels</w:t>
            </w:r>
          </w:p>
        </w:tc>
      </w:tr>
      <w:tr w:rsidR="002D3DD8" w:rsidRPr="0037211D" w14:paraId="5148058A" w14:textId="77777777" w:rsidTr="00CF55CD">
        <w:trPr>
          <w:trHeight w:val="875"/>
        </w:trPr>
        <w:tc>
          <w:tcPr>
            <w:tcW w:w="3405" w:type="dxa"/>
            <w:gridSpan w:val="2"/>
            <w:shd w:val="clear" w:color="auto" w:fill="auto"/>
          </w:tcPr>
          <w:p w14:paraId="23DB0E2B" w14:textId="505C3B1C"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b/>
                <w:sz w:val="22"/>
                <w:szCs w:val="22"/>
              </w:rPr>
              <w:lastRenderedPageBreak/>
              <w:t>2.</w:t>
            </w:r>
            <w:r w:rsidRPr="0037211D">
              <w:rPr>
                <w:rFonts w:asciiTheme="minorHAnsi" w:hAnsiTheme="minorHAnsi" w:cstheme="minorHAnsi"/>
                <w:sz w:val="22"/>
                <w:szCs w:val="22"/>
              </w:rPr>
              <w:t xml:space="preserve"> Provision of assistance to </w:t>
            </w:r>
          </w:p>
          <w:p w14:paraId="25BB5805"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person developing symptoms </w:t>
            </w:r>
          </w:p>
          <w:p w14:paraId="1F2C8DD6"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Covid-19 (Coronavirus) </w:t>
            </w:r>
          </w:p>
          <w:p w14:paraId="0B4A124D"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and/or </w:t>
            </w:r>
          </w:p>
          <w:p w14:paraId="33ACD95B"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when dealing with spillages or </w:t>
            </w:r>
          </w:p>
          <w:p w14:paraId="091B598B"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cleaning up body fluids, </w:t>
            </w:r>
          </w:p>
          <w:p w14:paraId="7946E908"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w:t>
            </w:r>
            <w:proofErr w:type="gramStart"/>
            <w:r w:rsidRPr="0037211D">
              <w:rPr>
                <w:rFonts w:asciiTheme="minorHAnsi" w:hAnsiTheme="minorHAnsi" w:cstheme="minorHAnsi"/>
                <w:sz w:val="22"/>
                <w:szCs w:val="22"/>
              </w:rPr>
              <w:t>blood</w:t>
            </w:r>
            <w:proofErr w:type="gramEnd"/>
            <w:r w:rsidRPr="0037211D">
              <w:rPr>
                <w:rFonts w:asciiTheme="minorHAnsi" w:hAnsiTheme="minorHAnsi" w:cstheme="minorHAnsi"/>
                <w:sz w:val="22"/>
                <w:szCs w:val="22"/>
              </w:rPr>
              <w:t>, vomit, etc.</w:t>
            </w:r>
          </w:p>
          <w:p w14:paraId="3066D94F" w14:textId="77777777" w:rsidR="002D3DD8" w:rsidRPr="0037211D" w:rsidRDefault="002D3DD8" w:rsidP="00CF55CD">
            <w:pPr>
              <w:tabs>
                <w:tab w:val="right" w:pos="3187"/>
              </w:tabs>
              <w:rPr>
                <w:rFonts w:asciiTheme="minorHAnsi" w:hAnsiTheme="minorHAnsi" w:cstheme="minorHAnsi"/>
                <w:sz w:val="22"/>
                <w:szCs w:val="22"/>
              </w:rPr>
            </w:pPr>
            <w:r w:rsidRPr="0037211D">
              <w:rPr>
                <w:rFonts w:asciiTheme="minorHAnsi" w:hAnsiTheme="minorHAnsi" w:cstheme="minorHAnsi"/>
                <w:sz w:val="22"/>
                <w:szCs w:val="22"/>
              </w:rPr>
              <w:tab/>
            </w:r>
          </w:p>
        </w:tc>
        <w:tc>
          <w:tcPr>
            <w:tcW w:w="1886" w:type="dxa"/>
            <w:shd w:val="clear" w:color="auto" w:fill="auto"/>
          </w:tcPr>
          <w:p w14:paraId="74AB79D9" w14:textId="77777777" w:rsidR="002D3DD8" w:rsidRPr="0037211D" w:rsidRDefault="002D3DD8" w:rsidP="00CF55CD">
            <w:pPr>
              <w:pStyle w:val="Heading1"/>
              <w:rPr>
                <w:rFonts w:asciiTheme="minorHAnsi" w:hAnsiTheme="minorHAnsi" w:cstheme="minorHAnsi"/>
                <w:b w:val="0"/>
                <w:sz w:val="22"/>
                <w:szCs w:val="22"/>
              </w:rPr>
            </w:pPr>
            <w:r w:rsidRPr="0037211D">
              <w:rPr>
                <w:rFonts w:asciiTheme="minorHAnsi" w:hAnsiTheme="minorHAnsi" w:cstheme="minorHAnsi"/>
                <w:b w:val="0"/>
                <w:sz w:val="22"/>
                <w:szCs w:val="22"/>
              </w:rPr>
              <w:t xml:space="preserve">Staff </w:t>
            </w:r>
          </w:p>
          <w:p w14:paraId="716E64FA" w14:textId="77777777" w:rsidR="002D3DD8" w:rsidRPr="0037211D" w:rsidRDefault="002D3DD8" w:rsidP="00CF55CD">
            <w:pPr>
              <w:rPr>
                <w:rFonts w:asciiTheme="minorHAnsi" w:hAnsiTheme="minorHAnsi" w:cstheme="minorHAnsi"/>
                <w:lang w:val="en-GB" w:eastAsia="en-GB"/>
              </w:rPr>
            </w:pPr>
            <w:r w:rsidRPr="0037211D">
              <w:rPr>
                <w:rFonts w:asciiTheme="minorHAnsi" w:hAnsiTheme="minorHAnsi" w:cstheme="minorHAnsi"/>
                <w:lang w:val="en-GB" w:eastAsia="en-GB"/>
              </w:rPr>
              <w:t>Children</w:t>
            </w:r>
          </w:p>
        </w:tc>
        <w:tc>
          <w:tcPr>
            <w:tcW w:w="4816" w:type="dxa"/>
            <w:shd w:val="clear" w:color="auto" w:fill="auto"/>
          </w:tcPr>
          <w:p w14:paraId="3324C16F" w14:textId="77777777" w:rsidR="002D3DD8" w:rsidRPr="0037211D" w:rsidRDefault="002D3DD8" w:rsidP="00CF55CD">
            <w:pPr>
              <w:rPr>
                <w:rFonts w:asciiTheme="minorHAnsi" w:hAnsiTheme="minorHAnsi" w:cstheme="minorHAnsi"/>
                <w:color w:val="000000"/>
                <w:sz w:val="22"/>
                <w:szCs w:val="22"/>
              </w:rPr>
            </w:pPr>
            <w:r w:rsidRPr="0037211D">
              <w:rPr>
                <w:rFonts w:asciiTheme="minorHAnsi" w:hAnsiTheme="minorHAnsi" w:cstheme="minorHAnsi"/>
                <w:color w:val="000000"/>
                <w:sz w:val="22"/>
                <w:szCs w:val="22"/>
              </w:rPr>
              <w:t xml:space="preserve">Anyone developing any of the Covid-19 symptoms </w:t>
            </w:r>
            <w:proofErr w:type="gramStart"/>
            <w:r w:rsidRPr="0037211D">
              <w:rPr>
                <w:rFonts w:asciiTheme="minorHAnsi" w:hAnsiTheme="minorHAnsi" w:cstheme="minorHAnsi"/>
                <w:color w:val="000000"/>
                <w:sz w:val="22"/>
                <w:szCs w:val="22"/>
              </w:rPr>
              <w:t>above,</w:t>
            </w:r>
            <w:proofErr w:type="gramEnd"/>
            <w:r w:rsidRPr="0037211D">
              <w:rPr>
                <w:rFonts w:asciiTheme="minorHAnsi" w:hAnsiTheme="minorHAnsi" w:cstheme="minorHAnsi"/>
                <w:color w:val="000000"/>
                <w:sz w:val="22"/>
                <w:szCs w:val="22"/>
              </w:rPr>
              <w:t xml:space="preserve"> should return home and self-isolate for 7 days. Other family members at home should self-isolate for 14 days in line with government guidance. </w:t>
            </w:r>
          </w:p>
          <w:p w14:paraId="241D877B" w14:textId="77777777" w:rsidR="002D3DD8" w:rsidRPr="0037211D" w:rsidRDefault="002D3DD8" w:rsidP="00CF55CD">
            <w:pPr>
              <w:rPr>
                <w:rFonts w:asciiTheme="minorHAnsi" w:hAnsiTheme="minorHAnsi" w:cstheme="minorHAnsi"/>
                <w:color w:val="000000"/>
                <w:sz w:val="22"/>
                <w:szCs w:val="22"/>
              </w:rPr>
            </w:pPr>
          </w:p>
          <w:p w14:paraId="1BE35074"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color w:val="000000"/>
                <w:sz w:val="22"/>
                <w:szCs w:val="22"/>
              </w:rPr>
              <w:t>Health Protection Scotland guidance always followed</w:t>
            </w:r>
            <w:r w:rsidRPr="0037211D">
              <w:rPr>
                <w:rStyle w:val="Hyperlink"/>
                <w:rFonts w:asciiTheme="minorHAnsi" w:hAnsiTheme="minorHAnsi" w:cstheme="minorHAnsi"/>
                <w:b/>
                <w:bCs/>
                <w:sz w:val="22"/>
                <w:szCs w:val="22"/>
              </w:rPr>
              <w:t xml:space="preserve"> </w:t>
            </w:r>
            <w:hyperlink r:id="rId12" w:history="1">
              <w:r w:rsidRPr="0037211D">
                <w:rPr>
                  <w:rStyle w:val="Hyperlink"/>
                  <w:rFonts w:asciiTheme="minorHAnsi" w:hAnsiTheme="minorHAnsi" w:cstheme="minorHAnsi"/>
                  <w:b/>
                  <w:bCs/>
                  <w:sz w:val="22"/>
                  <w:szCs w:val="22"/>
                </w:rPr>
                <w:t>Health Protection Scotland</w:t>
              </w:r>
              <w:r w:rsidRPr="0037211D">
                <w:rPr>
                  <w:rStyle w:val="Hyperlink"/>
                  <w:rFonts w:asciiTheme="minorHAnsi" w:hAnsiTheme="minorHAnsi" w:cstheme="minorHAnsi"/>
                  <w:sz w:val="22"/>
                  <w:szCs w:val="22"/>
                </w:rPr>
                <w:t>.</w:t>
              </w:r>
            </w:hyperlink>
            <w:r w:rsidRPr="0037211D">
              <w:rPr>
                <w:rFonts w:asciiTheme="minorHAnsi" w:hAnsiTheme="minorHAnsi" w:cstheme="minorHAnsi"/>
                <w:b/>
                <w:bCs/>
                <w:sz w:val="22"/>
                <w:szCs w:val="22"/>
              </w:rPr>
              <w:t xml:space="preserve"> (</w:t>
            </w:r>
            <w:hyperlink r:id="rId13" w:history="1">
              <w:r w:rsidRPr="0037211D">
                <w:rPr>
                  <w:rStyle w:val="Hyperlink"/>
                  <w:rFonts w:asciiTheme="minorHAnsi" w:hAnsiTheme="minorHAnsi" w:cstheme="minorHAnsi"/>
                  <w:b/>
                  <w:bCs/>
                  <w:sz w:val="22"/>
                  <w:szCs w:val="22"/>
                </w:rPr>
                <w:t>hpt.highland@nhs.net</w:t>
              </w:r>
            </w:hyperlink>
            <w:r w:rsidRPr="0037211D">
              <w:rPr>
                <w:rStyle w:val="Hyperlink"/>
                <w:rFonts w:asciiTheme="minorHAnsi" w:hAnsiTheme="minorHAnsi" w:cstheme="minorHAnsi"/>
                <w:b/>
                <w:bCs/>
                <w:sz w:val="22"/>
                <w:szCs w:val="22"/>
              </w:rPr>
              <w:t>)</w:t>
            </w:r>
          </w:p>
          <w:p w14:paraId="7A9232A7" w14:textId="77777777" w:rsidR="002D3DD8" w:rsidRPr="0037211D" w:rsidRDefault="002D3DD8" w:rsidP="00CF55CD">
            <w:pPr>
              <w:rPr>
                <w:rFonts w:asciiTheme="minorHAnsi" w:hAnsiTheme="minorHAnsi" w:cstheme="minorHAnsi"/>
                <w:color w:val="000000"/>
                <w:sz w:val="22"/>
                <w:szCs w:val="22"/>
              </w:rPr>
            </w:pPr>
          </w:p>
          <w:p w14:paraId="55AE1991" w14:textId="77777777" w:rsidR="002D3DD8" w:rsidRPr="0037211D" w:rsidRDefault="002D3DD8" w:rsidP="00CF55CD">
            <w:pPr>
              <w:rPr>
                <w:rFonts w:asciiTheme="minorHAnsi" w:hAnsiTheme="minorHAnsi" w:cstheme="minorHAnsi"/>
                <w:color w:val="000000"/>
                <w:sz w:val="22"/>
                <w:szCs w:val="22"/>
              </w:rPr>
            </w:pPr>
            <w:r w:rsidRPr="0037211D">
              <w:rPr>
                <w:rFonts w:asciiTheme="minorHAnsi" w:hAnsiTheme="minorHAnsi" w:cstheme="minorHAnsi"/>
                <w:color w:val="000000"/>
                <w:sz w:val="22"/>
                <w:szCs w:val="22"/>
              </w:rPr>
              <w:t xml:space="preserve">If a staff member was dropped off by a spouse/partner and that staff member subsequently develops symptoms of Covid-19 whilst at school, they must be removed from the setting and isolated until they can be picked up. </w:t>
            </w:r>
          </w:p>
          <w:p w14:paraId="1317B4E8" w14:textId="77777777" w:rsidR="002D3DD8" w:rsidRPr="0037211D" w:rsidRDefault="002D3DD8" w:rsidP="00CF55CD">
            <w:pPr>
              <w:rPr>
                <w:rFonts w:asciiTheme="minorHAnsi" w:hAnsiTheme="minorHAnsi" w:cstheme="minorHAnsi"/>
                <w:color w:val="000000"/>
                <w:sz w:val="22"/>
                <w:szCs w:val="22"/>
              </w:rPr>
            </w:pPr>
            <w:r w:rsidRPr="0037211D">
              <w:rPr>
                <w:rFonts w:asciiTheme="minorHAnsi" w:hAnsiTheme="minorHAnsi" w:cstheme="minorHAnsi"/>
                <w:color w:val="000000"/>
                <w:sz w:val="22"/>
                <w:szCs w:val="22"/>
              </w:rPr>
              <w:t xml:space="preserve">A suitable room/area in the school identified to ensure person can be isolated. </w:t>
            </w:r>
          </w:p>
          <w:p w14:paraId="0F83EAF9" w14:textId="77777777" w:rsidR="002D3DD8" w:rsidRPr="0037211D" w:rsidRDefault="002D3DD8" w:rsidP="00CF55CD">
            <w:pPr>
              <w:rPr>
                <w:rFonts w:asciiTheme="minorHAnsi" w:hAnsiTheme="minorHAnsi" w:cstheme="minorHAnsi"/>
                <w:color w:val="000000"/>
                <w:sz w:val="22"/>
                <w:szCs w:val="22"/>
              </w:rPr>
            </w:pPr>
          </w:p>
          <w:p w14:paraId="52D9F8E5" w14:textId="77777777" w:rsidR="002D3DD8" w:rsidRPr="0037211D" w:rsidRDefault="002D3DD8" w:rsidP="00CF55CD">
            <w:pPr>
              <w:spacing w:line="259" w:lineRule="auto"/>
              <w:rPr>
                <w:rFonts w:asciiTheme="minorHAnsi" w:eastAsia="Calibri" w:hAnsiTheme="minorHAnsi" w:cstheme="minorHAnsi"/>
                <w:color w:val="0B0C0C"/>
                <w:sz w:val="22"/>
                <w:szCs w:val="22"/>
                <w:shd w:val="clear" w:color="auto" w:fill="FFFFFF"/>
                <w:lang w:val="en-GB"/>
              </w:rPr>
            </w:pPr>
            <w:r w:rsidRPr="0037211D">
              <w:rPr>
                <w:rFonts w:asciiTheme="minorHAnsi" w:eastAsia="Calibri" w:hAnsiTheme="minorHAnsi" w:cstheme="minorHAnsi"/>
                <w:sz w:val="22"/>
                <w:szCs w:val="22"/>
                <w:lang w:val="en-GB"/>
              </w:rPr>
              <w:t xml:space="preserve">Where assistance is needed with an unconfirmed case of Covid-19 (e.g. someone is isolated and awaiting pick up), use of Personal Protective Equipment (PPE) may be appropriate where social distancing cannot be maintained. </w:t>
            </w:r>
            <w:r w:rsidRPr="0037211D">
              <w:rPr>
                <w:rFonts w:asciiTheme="minorHAnsi" w:eastAsia="Calibri" w:hAnsiTheme="minorHAnsi" w:cstheme="minorHAnsi"/>
                <w:color w:val="0B0C0C"/>
                <w:sz w:val="22"/>
                <w:szCs w:val="22"/>
                <w:shd w:val="clear" w:color="auto" w:fill="FFFFFF"/>
                <w:lang w:val="en-GB"/>
              </w:rPr>
              <w:t xml:space="preserve">Disposable gloves (nitrile) and disposable plastic apron are recommended. Fluid Resistant Surgical Mask (Type IIR) where social distancing cannot be maintained. </w:t>
            </w:r>
            <w:r w:rsidRPr="0037211D">
              <w:rPr>
                <w:rFonts w:asciiTheme="minorHAnsi" w:eastAsia="Calibri" w:hAnsiTheme="minorHAnsi" w:cstheme="minorHAnsi"/>
                <w:color w:val="0B0C0C"/>
                <w:sz w:val="22"/>
                <w:szCs w:val="22"/>
                <w:shd w:val="clear" w:color="auto" w:fill="FFFFFF"/>
                <w:lang w:val="en-GB"/>
              </w:rPr>
              <w:lastRenderedPageBreak/>
              <w:t xml:space="preserve">Disposable eye protection (such as face visor or goggles) should be worn if there is a risk of splashing into the eyes. </w:t>
            </w:r>
          </w:p>
          <w:p w14:paraId="0F2E4A01" w14:textId="77777777" w:rsidR="002D3DD8" w:rsidRPr="0037211D" w:rsidRDefault="002D3DD8" w:rsidP="00CF55CD">
            <w:pPr>
              <w:rPr>
                <w:rFonts w:asciiTheme="minorHAnsi" w:hAnsiTheme="minorHAnsi" w:cstheme="minorHAnsi"/>
                <w:color w:val="000000"/>
                <w:sz w:val="22"/>
                <w:szCs w:val="22"/>
              </w:rPr>
            </w:pPr>
          </w:p>
          <w:p w14:paraId="7DD9AF8C"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color w:val="000000"/>
                <w:sz w:val="22"/>
                <w:szCs w:val="22"/>
              </w:rPr>
              <w:t>Arrange for deep clean to be carried out subsequently of person’s work area and door knobs, handles and other items with which they may have come in contact.</w:t>
            </w:r>
            <w:r w:rsidRPr="0037211D">
              <w:rPr>
                <w:rFonts w:asciiTheme="minorHAnsi" w:hAnsiTheme="minorHAnsi" w:cstheme="minorHAnsi"/>
                <w:sz w:val="22"/>
                <w:szCs w:val="22"/>
              </w:rPr>
              <w:t xml:space="preserve"> </w:t>
            </w:r>
          </w:p>
          <w:p w14:paraId="23308DFD" w14:textId="77777777" w:rsidR="002D3DD8" w:rsidRPr="0037211D" w:rsidRDefault="002D3DD8" w:rsidP="00CF55CD">
            <w:pPr>
              <w:rPr>
                <w:rFonts w:asciiTheme="minorHAnsi" w:hAnsiTheme="minorHAnsi" w:cstheme="minorHAnsi"/>
                <w:sz w:val="22"/>
                <w:szCs w:val="22"/>
              </w:rPr>
            </w:pPr>
          </w:p>
          <w:p w14:paraId="18C3EDC4"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color w:val="000000"/>
                <w:sz w:val="22"/>
                <w:szCs w:val="22"/>
              </w:rPr>
              <w:t>Emergency contact list for staff and children should be accessible and up to date.</w:t>
            </w:r>
          </w:p>
          <w:p w14:paraId="2F853D4A" w14:textId="77777777" w:rsidR="002D3DD8" w:rsidRPr="0037211D" w:rsidRDefault="002D3DD8" w:rsidP="00CF55CD">
            <w:pPr>
              <w:rPr>
                <w:rFonts w:asciiTheme="minorHAnsi" w:hAnsiTheme="minorHAnsi" w:cstheme="minorHAnsi"/>
                <w:sz w:val="22"/>
                <w:szCs w:val="22"/>
              </w:rPr>
            </w:pPr>
          </w:p>
          <w:p w14:paraId="258D057E" w14:textId="77777777" w:rsidR="002D3DD8" w:rsidRPr="0037211D" w:rsidRDefault="002D3DD8" w:rsidP="00CF55CD">
            <w:pPr>
              <w:rPr>
                <w:rFonts w:asciiTheme="minorHAnsi" w:hAnsiTheme="minorHAnsi" w:cstheme="minorHAnsi"/>
                <w:color w:val="0D0D0D"/>
                <w:sz w:val="22"/>
                <w:szCs w:val="22"/>
              </w:rPr>
            </w:pPr>
            <w:r w:rsidRPr="0037211D">
              <w:rPr>
                <w:rFonts w:asciiTheme="minorHAnsi" w:hAnsiTheme="minorHAnsi" w:cstheme="minorHAnsi"/>
                <w:color w:val="000000"/>
                <w:sz w:val="22"/>
                <w:szCs w:val="22"/>
              </w:rPr>
              <w:t>Get advice from Highland Health Protection Team on 01463</w:t>
            </w:r>
            <w:r w:rsidRPr="0037211D">
              <w:rPr>
                <w:rFonts w:asciiTheme="minorHAnsi" w:hAnsiTheme="minorHAnsi" w:cstheme="minorHAnsi"/>
                <w:color w:val="0D0D0D"/>
                <w:sz w:val="22"/>
                <w:szCs w:val="22"/>
              </w:rPr>
              <w:t xml:space="preserve"> 704886 if required.</w:t>
            </w:r>
          </w:p>
          <w:p w14:paraId="2E1882CC" w14:textId="77777777" w:rsidR="002D3DD8" w:rsidRPr="0037211D" w:rsidRDefault="002D3DD8" w:rsidP="00CF55CD">
            <w:pPr>
              <w:rPr>
                <w:rFonts w:asciiTheme="minorHAnsi" w:hAnsiTheme="minorHAnsi" w:cstheme="minorHAnsi"/>
                <w:sz w:val="22"/>
                <w:szCs w:val="22"/>
              </w:rPr>
            </w:pPr>
          </w:p>
        </w:tc>
        <w:tc>
          <w:tcPr>
            <w:tcW w:w="839" w:type="dxa"/>
            <w:shd w:val="clear" w:color="auto" w:fill="auto"/>
          </w:tcPr>
          <w:p w14:paraId="7D5EA5A5" w14:textId="77777777" w:rsidR="002D3DD8" w:rsidRPr="0037211D" w:rsidRDefault="002D3DD8" w:rsidP="00CF55CD">
            <w:pPr>
              <w:jc w:val="center"/>
              <w:rPr>
                <w:rFonts w:asciiTheme="minorHAnsi" w:hAnsiTheme="minorHAnsi" w:cstheme="minorHAnsi"/>
                <w:b/>
              </w:rPr>
            </w:pPr>
            <w:r w:rsidRPr="0037211D">
              <w:rPr>
                <w:rFonts w:asciiTheme="minorHAnsi" w:hAnsiTheme="minorHAnsi" w:cstheme="minorHAnsi"/>
                <w:b/>
              </w:rPr>
              <w:lastRenderedPageBreak/>
              <w:t>3</w:t>
            </w:r>
          </w:p>
        </w:tc>
        <w:tc>
          <w:tcPr>
            <w:tcW w:w="748" w:type="dxa"/>
            <w:shd w:val="clear" w:color="auto" w:fill="auto"/>
          </w:tcPr>
          <w:p w14:paraId="3305AD78" w14:textId="77777777" w:rsidR="002D3DD8" w:rsidRPr="0037211D" w:rsidRDefault="002D3DD8" w:rsidP="00CF55CD">
            <w:pPr>
              <w:jc w:val="center"/>
              <w:rPr>
                <w:rFonts w:asciiTheme="minorHAnsi" w:hAnsiTheme="minorHAnsi" w:cstheme="minorHAnsi"/>
                <w:b/>
              </w:rPr>
            </w:pPr>
            <w:r w:rsidRPr="0037211D">
              <w:rPr>
                <w:rFonts w:asciiTheme="minorHAnsi" w:hAnsiTheme="minorHAnsi" w:cstheme="minorHAnsi"/>
                <w:b/>
              </w:rPr>
              <w:t>1</w:t>
            </w:r>
          </w:p>
        </w:tc>
        <w:tc>
          <w:tcPr>
            <w:tcW w:w="797" w:type="dxa"/>
            <w:shd w:val="clear" w:color="auto" w:fill="auto"/>
          </w:tcPr>
          <w:p w14:paraId="7BDC9840" w14:textId="77777777" w:rsidR="002D3DD8" w:rsidRPr="0037211D" w:rsidRDefault="002D3DD8" w:rsidP="00CF55CD">
            <w:pPr>
              <w:jc w:val="center"/>
              <w:rPr>
                <w:rFonts w:asciiTheme="minorHAnsi" w:hAnsiTheme="minorHAnsi" w:cstheme="minorHAnsi"/>
                <w:b/>
              </w:rPr>
            </w:pPr>
            <w:r w:rsidRPr="0037211D">
              <w:rPr>
                <w:rFonts w:asciiTheme="minorHAnsi" w:hAnsiTheme="minorHAnsi" w:cstheme="minorHAnsi"/>
                <w:b/>
              </w:rPr>
              <w:t>3</w:t>
            </w:r>
          </w:p>
        </w:tc>
        <w:tc>
          <w:tcPr>
            <w:tcW w:w="2295" w:type="dxa"/>
            <w:gridSpan w:val="2"/>
            <w:shd w:val="clear" w:color="auto" w:fill="auto"/>
          </w:tcPr>
          <w:p w14:paraId="3A431BA1" w14:textId="77777777" w:rsidR="002D3DD8" w:rsidRDefault="002D3DD8" w:rsidP="00CF55CD">
            <w:pPr>
              <w:rPr>
                <w:rFonts w:asciiTheme="minorHAnsi" w:hAnsiTheme="minorHAnsi" w:cstheme="minorHAnsi"/>
              </w:rPr>
            </w:pPr>
            <w:r w:rsidRPr="0037211D">
              <w:rPr>
                <w:rFonts w:asciiTheme="minorHAnsi" w:hAnsiTheme="minorHAnsi" w:cstheme="minorHAnsi"/>
              </w:rPr>
              <w:t>From 11/8/20</w:t>
            </w:r>
          </w:p>
          <w:p w14:paraId="3B87BAB8" w14:textId="77777777" w:rsidR="009276A9" w:rsidRDefault="009276A9" w:rsidP="00CF55CD">
            <w:pPr>
              <w:rPr>
                <w:rFonts w:asciiTheme="minorHAnsi" w:hAnsiTheme="minorHAnsi" w:cstheme="minorHAnsi"/>
              </w:rPr>
            </w:pPr>
          </w:p>
          <w:p w14:paraId="6112E668" w14:textId="77777777" w:rsidR="009276A9" w:rsidRDefault="009276A9" w:rsidP="00CF55CD">
            <w:pPr>
              <w:rPr>
                <w:rFonts w:asciiTheme="minorHAnsi" w:hAnsiTheme="minorHAnsi" w:cstheme="minorHAnsi"/>
              </w:rPr>
            </w:pPr>
          </w:p>
          <w:p w14:paraId="2D1DFB26" w14:textId="77777777" w:rsidR="009276A9" w:rsidRDefault="009276A9" w:rsidP="00CF55CD">
            <w:pPr>
              <w:rPr>
                <w:rFonts w:asciiTheme="minorHAnsi" w:hAnsiTheme="minorHAnsi" w:cstheme="minorHAnsi"/>
              </w:rPr>
            </w:pPr>
          </w:p>
          <w:p w14:paraId="7238B2B3" w14:textId="77777777" w:rsidR="009276A9" w:rsidRDefault="009276A9" w:rsidP="00CF55CD">
            <w:pPr>
              <w:rPr>
                <w:rFonts w:asciiTheme="minorHAnsi" w:hAnsiTheme="minorHAnsi" w:cstheme="minorHAnsi"/>
              </w:rPr>
            </w:pPr>
          </w:p>
          <w:p w14:paraId="042C6B53" w14:textId="77777777" w:rsidR="009276A9" w:rsidRDefault="009276A9" w:rsidP="00CF55CD">
            <w:pPr>
              <w:rPr>
                <w:rFonts w:asciiTheme="minorHAnsi" w:hAnsiTheme="minorHAnsi" w:cstheme="minorHAnsi"/>
              </w:rPr>
            </w:pPr>
          </w:p>
          <w:p w14:paraId="371E1104" w14:textId="77777777" w:rsidR="009276A9" w:rsidRDefault="009276A9" w:rsidP="00CF55CD">
            <w:pPr>
              <w:rPr>
                <w:rFonts w:asciiTheme="minorHAnsi" w:hAnsiTheme="minorHAnsi" w:cstheme="minorHAnsi"/>
              </w:rPr>
            </w:pPr>
          </w:p>
          <w:p w14:paraId="177F9355" w14:textId="77777777" w:rsidR="009276A9" w:rsidRDefault="009276A9" w:rsidP="00CF55CD">
            <w:pPr>
              <w:rPr>
                <w:rFonts w:asciiTheme="minorHAnsi" w:hAnsiTheme="minorHAnsi" w:cstheme="minorHAnsi"/>
              </w:rPr>
            </w:pPr>
          </w:p>
          <w:p w14:paraId="1443E54B" w14:textId="77777777" w:rsidR="009276A9" w:rsidRDefault="009276A9" w:rsidP="00CF55CD">
            <w:pPr>
              <w:rPr>
                <w:rFonts w:asciiTheme="minorHAnsi" w:hAnsiTheme="minorHAnsi" w:cstheme="minorHAnsi"/>
              </w:rPr>
            </w:pPr>
          </w:p>
          <w:p w14:paraId="58C9D046" w14:textId="0BC037AE" w:rsidR="009276A9" w:rsidRPr="0037211D" w:rsidRDefault="009276A9" w:rsidP="00CF55CD">
            <w:pPr>
              <w:rPr>
                <w:rFonts w:asciiTheme="minorHAnsi" w:hAnsiTheme="minorHAnsi" w:cstheme="minorHAnsi"/>
              </w:rPr>
            </w:pPr>
            <w:r>
              <w:rPr>
                <w:rFonts w:asciiTheme="minorHAnsi" w:hAnsiTheme="minorHAnsi" w:cstheme="minorHAnsi"/>
              </w:rPr>
              <w:t>The library is our quarantine room.</w:t>
            </w:r>
          </w:p>
        </w:tc>
      </w:tr>
      <w:tr w:rsidR="002D3DD8" w:rsidRPr="0037211D" w14:paraId="1ADAD0E0" w14:textId="77777777" w:rsidTr="00CF55CD">
        <w:trPr>
          <w:trHeight w:val="875"/>
        </w:trPr>
        <w:tc>
          <w:tcPr>
            <w:tcW w:w="3405" w:type="dxa"/>
            <w:gridSpan w:val="2"/>
            <w:shd w:val="clear" w:color="auto" w:fill="auto"/>
          </w:tcPr>
          <w:p w14:paraId="53095F7D"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b/>
                <w:sz w:val="22"/>
                <w:szCs w:val="22"/>
              </w:rPr>
              <w:lastRenderedPageBreak/>
              <w:t>3.</w:t>
            </w:r>
            <w:r w:rsidRPr="0037211D">
              <w:rPr>
                <w:rFonts w:asciiTheme="minorHAnsi" w:hAnsiTheme="minorHAnsi" w:cstheme="minorHAnsi"/>
                <w:sz w:val="22"/>
                <w:szCs w:val="22"/>
              </w:rPr>
              <w:t xml:space="preserve"> Waste </w:t>
            </w:r>
          </w:p>
          <w:p w14:paraId="29A12EE1" w14:textId="77777777" w:rsidR="002D3DD8" w:rsidRPr="0037211D" w:rsidRDefault="002D3DD8" w:rsidP="00CF55CD">
            <w:pPr>
              <w:rPr>
                <w:rFonts w:asciiTheme="minorHAnsi" w:hAnsiTheme="minorHAnsi" w:cstheme="minorHAnsi"/>
                <w:sz w:val="22"/>
                <w:szCs w:val="22"/>
              </w:rPr>
            </w:pPr>
          </w:p>
        </w:tc>
        <w:tc>
          <w:tcPr>
            <w:tcW w:w="1886" w:type="dxa"/>
            <w:shd w:val="clear" w:color="auto" w:fill="auto"/>
          </w:tcPr>
          <w:p w14:paraId="279039DE"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visitors, contractors,</w:t>
            </w:r>
          </w:p>
          <w:p w14:paraId="6308C21A"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Children</w:t>
            </w:r>
          </w:p>
        </w:tc>
        <w:tc>
          <w:tcPr>
            <w:tcW w:w="4816" w:type="dxa"/>
            <w:shd w:val="clear" w:color="auto" w:fill="auto"/>
          </w:tcPr>
          <w:p w14:paraId="620B5215"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Consumable waste items that have been in contact with a person with symptoms, including used tissues, should be put in a plastic rubbish bag, double bagged and tied.</w:t>
            </w:r>
          </w:p>
          <w:p w14:paraId="6758EC62"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Double bag placed in a secure location. If person tests negative for Covid-19, bag can be put in normal waste. If person tests positive, then bag should be kept secure for at least 72 hours and this can then be put in normal waste.</w:t>
            </w:r>
          </w:p>
          <w:p w14:paraId="59715600" w14:textId="77777777" w:rsidR="002D3DD8" w:rsidRPr="0037211D" w:rsidRDefault="002D3DD8" w:rsidP="00CF55CD">
            <w:pPr>
              <w:autoSpaceDE w:val="0"/>
              <w:autoSpaceDN w:val="0"/>
              <w:adjustRightInd w:val="0"/>
              <w:rPr>
                <w:rFonts w:asciiTheme="minorHAnsi" w:hAnsiTheme="minorHAnsi" w:cstheme="minorHAnsi"/>
                <w:color w:val="FF0000"/>
                <w:sz w:val="22"/>
                <w:szCs w:val="22"/>
              </w:rPr>
            </w:pPr>
          </w:p>
        </w:tc>
        <w:tc>
          <w:tcPr>
            <w:tcW w:w="839" w:type="dxa"/>
            <w:shd w:val="clear" w:color="auto" w:fill="auto"/>
          </w:tcPr>
          <w:p w14:paraId="6BFD1524"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748" w:type="dxa"/>
            <w:shd w:val="clear" w:color="auto" w:fill="auto"/>
          </w:tcPr>
          <w:p w14:paraId="6720E96E"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74A81BC4"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2295" w:type="dxa"/>
            <w:gridSpan w:val="2"/>
            <w:shd w:val="clear" w:color="auto" w:fill="auto"/>
            <w:vAlign w:val="center"/>
          </w:tcPr>
          <w:p w14:paraId="703E233D" w14:textId="77777777" w:rsidR="002D3DD8" w:rsidRPr="0037211D" w:rsidRDefault="002D3DD8" w:rsidP="00CF55CD">
            <w:pPr>
              <w:rPr>
                <w:rFonts w:asciiTheme="minorHAnsi" w:hAnsiTheme="minorHAnsi" w:cstheme="minorHAnsi"/>
                <w:sz w:val="22"/>
                <w:szCs w:val="22"/>
              </w:rPr>
            </w:pPr>
          </w:p>
        </w:tc>
      </w:tr>
      <w:tr w:rsidR="002D3DD8" w:rsidRPr="0037211D" w14:paraId="189C38AF" w14:textId="77777777" w:rsidTr="00CF55CD">
        <w:trPr>
          <w:trHeight w:val="875"/>
        </w:trPr>
        <w:tc>
          <w:tcPr>
            <w:tcW w:w="3405" w:type="dxa"/>
            <w:gridSpan w:val="2"/>
            <w:shd w:val="clear" w:color="auto" w:fill="auto"/>
          </w:tcPr>
          <w:p w14:paraId="578BE2A3"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b/>
                <w:sz w:val="22"/>
                <w:szCs w:val="22"/>
              </w:rPr>
              <w:t>4.</w:t>
            </w:r>
            <w:r w:rsidRPr="0037211D">
              <w:rPr>
                <w:rFonts w:asciiTheme="minorHAnsi" w:hAnsiTheme="minorHAnsi" w:cstheme="minorHAnsi"/>
                <w:sz w:val="22"/>
                <w:szCs w:val="22"/>
              </w:rPr>
              <w:t xml:space="preserve"> Fire</w:t>
            </w:r>
          </w:p>
        </w:tc>
        <w:tc>
          <w:tcPr>
            <w:tcW w:w="1886" w:type="dxa"/>
            <w:shd w:val="clear" w:color="auto" w:fill="auto"/>
          </w:tcPr>
          <w:p w14:paraId="2C826913"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children, visitors, contractors</w:t>
            </w:r>
          </w:p>
        </w:tc>
        <w:tc>
          <w:tcPr>
            <w:tcW w:w="4816" w:type="dxa"/>
            <w:shd w:val="clear" w:color="auto" w:fill="auto"/>
          </w:tcPr>
          <w:p w14:paraId="2205B9EC"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Emergency evacuation procedures up to date.</w:t>
            </w:r>
          </w:p>
          <w:p w14:paraId="50BA592B"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Ensure all are familiar with the sound of the fire alarm, procedures and evacuation routes.</w:t>
            </w:r>
          </w:p>
          <w:p w14:paraId="17FB9693"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Register for staff and children.</w:t>
            </w:r>
          </w:p>
          <w:p w14:paraId="29CC319D"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Sign in for visitors and contractors.</w:t>
            </w:r>
          </w:p>
          <w:p w14:paraId="19980DF5"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Fire drills held.</w:t>
            </w:r>
          </w:p>
          <w:p w14:paraId="795C3323"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 xml:space="preserve">Weekly alarm testing, ensuring fire doors/exits are </w:t>
            </w:r>
            <w:r w:rsidRPr="0037211D">
              <w:rPr>
                <w:rFonts w:asciiTheme="minorHAnsi" w:hAnsiTheme="minorHAnsi" w:cstheme="minorHAnsi"/>
                <w:sz w:val="22"/>
                <w:szCs w:val="22"/>
              </w:rPr>
              <w:lastRenderedPageBreak/>
              <w:t xml:space="preserve">operating correctly. </w:t>
            </w:r>
          </w:p>
          <w:p w14:paraId="6122BC53"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Keep corridors and fire exits clear.</w:t>
            </w:r>
          </w:p>
          <w:p w14:paraId="0C9FAAAD"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Staff familiar with telephony.</w:t>
            </w:r>
          </w:p>
          <w:p w14:paraId="64635F40" w14:textId="77777777" w:rsidR="002D3DD8" w:rsidRPr="0037211D" w:rsidRDefault="002D3DD8" w:rsidP="00CF55CD">
            <w:pPr>
              <w:autoSpaceDE w:val="0"/>
              <w:autoSpaceDN w:val="0"/>
              <w:adjustRightInd w:val="0"/>
              <w:rPr>
                <w:rFonts w:asciiTheme="minorHAnsi" w:hAnsiTheme="minorHAnsi" w:cstheme="minorHAnsi"/>
                <w:sz w:val="22"/>
                <w:szCs w:val="22"/>
              </w:rPr>
            </w:pPr>
          </w:p>
        </w:tc>
        <w:tc>
          <w:tcPr>
            <w:tcW w:w="839" w:type="dxa"/>
            <w:shd w:val="clear" w:color="auto" w:fill="auto"/>
          </w:tcPr>
          <w:p w14:paraId="534A0120"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lastRenderedPageBreak/>
              <w:t>3</w:t>
            </w:r>
          </w:p>
        </w:tc>
        <w:tc>
          <w:tcPr>
            <w:tcW w:w="748" w:type="dxa"/>
            <w:shd w:val="clear" w:color="auto" w:fill="auto"/>
          </w:tcPr>
          <w:p w14:paraId="591A1186"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581F26E8"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2295" w:type="dxa"/>
            <w:gridSpan w:val="2"/>
            <w:shd w:val="clear" w:color="auto" w:fill="auto"/>
            <w:vAlign w:val="center"/>
          </w:tcPr>
          <w:p w14:paraId="3E247B55" w14:textId="5F849EA3" w:rsidR="002D3DD8" w:rsidRPr="0037211D" w:rsidRDefault="002D3DD8" w:rsidP="00CF55CD">
            <w:pPr>
              <w:spacing w:after="100" w:afterAutospacing="1"/>
              <w:rPr>
                <w:rFonts w:asciiTheme="minorHAnsi" w:hAnsiTheme="minorHAnsi" w:cstheme="minorHAnsi"/>
                <w:sz w:val="22"/>
                <w:szCs w:val="22"/>
              </w:rPr>
            </w:pPr>
          </w:p>
        </w:tc>
      </w:tr>
      <w:tr w:rsidR="002D3DD8" w:rsidRPr="0037211D" w14:paraId="38F9AC52" w14:textId="77777777" w:rsidTr="00CF55CD">
        <w:trPr>
          <w:trHeight w:val="875"/>
        </w:trPr>
        <w:tc>
          <w:tcPr>
            <w:tcW w:w="3405" w:type="dxa"/>
            <w:gridSpan w:val="2"/>
            <w:shd w:val="clear" w:color="auto" w:fill="auto"/>
          </w:tcPr>
          <w:p w14:paraId="3C374C05" w14:textId="77777777" w:rsidR="002D3DD8" w:rsidRPr="0037211D" w:rsidRDefault="002D3DD8" w:rsidP="00CF55CD">
            <w:pPr>
              <w:rPr>
                <w:rFonts w:asciiTheme="minorHAnsi" w:hAnsiTheme="minorHAnsi" w:cstheme="minorHAnsi"/>
                <w:b/>
                <w:sz w:val="22"/>
                <w:szCs w:val="22"/>
              </w:rPr>
            </w:pPr>
            <w:r w:rsidRPr="0037211D">
              <w:rPr>
                <w:rFonts w:asciiTheme="minorHAnsi" w:hAnsiTheme="minorHAnsi" w:cstheme="minorHAnsi"/>
                <w:b/>
                <w:sz w:val="22"/>
                <w:szCs w:val="22"/>
              </w:rPr>
              <w:lastRenderedPageBreak/>
              <w:t>Laundry</w:t>
            </w:r>
          </w:p>
        </w:tc>
        <w:tc>
          <w:tcPr>
            <w:tcW w:w="1886" w:type="dxa"/>
            <w:shd w:val="clear" w:color="auto" w:fill="auto"/>
          </w:tcPr>
          <w:p w14:paraId="306C295E"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Children</w:t>
            </w:r>
          </w:p>
        </w:tc>
        <w:tc>
          <w:tcPr>
            <w:tcW w:w="4816" w:type="dxa"/>
            <w:shd w:val="clear" w:color="auto" w:fill="auto"/>
          </w:tcPr>
          <w:p w14:paraId="407BD4EA"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Any clothing, towels or other laundry used by the staff member or child should be bagged in accordance with current policy or into disposable plastic bags (double bagged and tied). Bag should be set aside in secure location pending assessment of the possible case by a healthcare professional. If the test result is negative, then the laundry can be managed as normal policy. If the result is positive follow guidance from the local Health Protection Team – 01463 704886</w:t>
            </w:r>
          </w:p>
        </w:tc>
        <w:tc>
          <w:tcPr>
            <w:tcW w:w="839" w:type="dxa"/>
            <w:shd w:val="clear" w:color="auto" w:fill="auto"/>
          </w:tcPr>
          <w:p w14:paraId="69A3DFB6" w14:textId="77777777" w:rsidR="002D3DD8" w:rsidRPr="0037211D" w:rsidRDefault="002D3DD8" w:rsidP="00CF55CD">
            <w:pPr>
              <w:jc w:val="center"/>
              <w:rPr>
                <w:rFonts w:asciiTheme="minorHAnsi" w:hAnsiTheme="minorHAnsi" w:cstheme="minorHAnsi"/>
                <w:b/>
                <w:sz w:val="22"/>
                <w:szCs w:val="22"/>
              </w:rPr>
            </w:pPr>
          </w:p>
        </w:tc>
        <w:tc>
          <w:tcPr>
            <w:tcW w:w="748" w:type="dxa"/>
            <w:shd w:val="clear" w:color="auto" w:fill="auto"/>
          </w:tcPr>
          <w:p w14:paraId="4ECA26A1" w14:textId="77777777" w:rsidR="002D3DD8" w:rsidRPr="0037211D" w:rsidRDefault="002D3DD8" w:rsidP="00CF55CD">
            <w:pPr>
              <w:jc w:val="center"/>
              <w:rPr>
                <w:rFonts w:asciiTheme="minorHAnsi" w:hAnsiTheme="minorHAnsi" w:cstheme="minorHAnsi"/>
                <w:b/>
                <w:sz w:val="22"/>
                <w:szCs w:val="22"/>
              </w:rPr>
            </w:pPr>
          </w:p>
        </w:tc>
        <w:tc>
          <w:tcPr>
            <w:tcW w:w="797" w:type="dxa"/>
            <w:shd w:val="clear" w:color="auto" w:fill="auto"/>
          </w:tcPr>
          <w:p w14:paraId="3C38BC57" w14:textId="77777777" w:rsidR="002D3DD8" w:rsidRPr="0037211D" w:rsidRDefault="002D3DD8" w:rsidP="00CF55CD">
            <w:pPr>
              <w:jc w:val="center"/>
              <w:rPr>
                <w:rFonts w:asciiTheme="minorHAnsi" w:hAnsiTheme="minorHAnsi" w:cstheme="minorHAnsi"/>
                <w:b/>
                <w:sz w:val="22"/>
                <w:szCs w:val="22"/>
              </w:rPr>
            </w:pPr>
          </w:p>
        </w:tc>
        <w:tc>
          <w:tcPr>
            <w:tcW w:w="2295" w:type="dxa"/>
            <w:gridSpan w:val="2"/>
            <w:shd w:val="clear" w:color="auto" w:fill="auto"/>
            <w:vAlign w:val="center"/>
          </w:tcPr>
          <w:p w14:paraId="679E24E1" w14:textId="77777777" w:rsidR="002D3DD8" w:rsidRPr="0037211D" w:rsidRDefault="002D3DD8" w:rsidP="00CF55CD">
            <w:pPr>
              <w:spacing w:after="100" w:afterAutospacing="1"/>
              <w:rPr>
                <w:rFonts w:asciiTheme="minorHAnsi" w:hAnsiTheme="minorHAnsi" w:cstheme="minorHAnsi"/>
                <w:sz w:val="22"/>
                <w:szCs w:val="22"/>
              </w:rPr>
            </w:pPr>
          </w:p>
        </w:tc>
      </w:tr>
      <w:tr w:rsidR="002D3DD8" w:rsidRPr="0037211D" w14:paraId="5881B507" w14:textId="77777777" w:rsidTr="00CF55CD">
        <w:trPr>
          <w:trHeight w:val="875"/>
        </w:trPr>
        <w:tc>
          <w:tcPr>
            <w:tcW w:w="3405" w:type="dxa"/>
            <w:gridSpan w:val="2"/>
            <w:shd w:val="clear" w:color="auto" w:fill="auto"/>
          </w:tcPr>
          <w:p w14:paraId="5D54A4CC"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First Aid </w:t>
            </w:r>
          </w:p>
          <w:p w14:paraId="13430C3D"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(in the event of an accident)</w:t>
            </w:r>
          </w:p>
        </w:tc>
        <w:tc>
          <w:tcPr>
            <w:tcW w:w="1886" w:type="dxa"/>
            <w:shd w:val="clear" w:color="auto" w:fill="auto"/>
          </w:tcPr>
          <w:p w14:paraId="0E3949BE"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First Aiders / Emergency FAs, staff, visitors, contractors, children</w:t>
            </w:r>
          </w:p>
        </w:tc>
        <w:tc>
          <w:tcPr>
            <w:tcW w:w="4816" w:type="dxa"/>
            <w:shd w:val="clear" w:color="auto" w:fill="auto"/>
          </w:tcPr>
          <w:p w14:paraId="46CEBFBC"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Provide contact numbers for first aiders.</w:t>
            </w:r>
          </w:p>
          <w:p w14:paraId="049E749B"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All staff familiar with First Aid box locations.</w:t>
            </w:r>
          </w:p>
          <w:p w14:paraId="4DEC0199"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First Aid boxes kept up to date.</w:t>
            </w:r>
          </w:p>
          <w:p w14:paraId="7206399F"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Staff training arranged if necessary.</w:t>
            </w:r>
          </w:p>
          <w:p w14:paraId="73DD904E"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 xml:space="preserve"> Note following links to guidance for first aiders:</w:t>
            </w:r>
          </w:p>
          <w:p w14:paraId="15F5F0CE" w14:textId="77777777" w:rsidR="002D3DD8" w:rsidRPr="0037211D" w:rsidRDefault="00766923" w:rsidP="00CF55CD">
            <w:pPr>
              <w:autoSpaceDE w:val="0"/>
              <w:autoSpaceDN w:val="0"/>
              <w:adjustRightInd w:val="0"/>
              <w:rPr>
                <w:rFonts w:asciiTheme="minorHAnsi" w:hAnsiTheme="minorHAnsi" w:cstheme="minorHAnsi"/>
                <w:color w:val="212121"/>
              </w:rPr>
            </w:pPr>
            <w:hyperlink r:id="rId14" w:history="1">
              <w:r w:rsidR="002D3DD8" w:rsidRPr="0037211D">
                <w:rPr>
                  <w:rStyle w:val="Hyperlink"/>
                  <w:rFonts w:asciiTheme="minorHAnsi" w:hAnsiTheme="minorHAnsi" w:cstheme="minorHAnsi"/>
                </w:rPr>
                <w:t>https://www.greencrosstraining.com/blog1/COVID-19-First-Aider-Advice</w:t>
              </w:r>
            </w:hyperlink>
            <w:r w:rsidR="002D3DD8" w:rsidRPr="0037211D">
              <w:rPr>
                <w:rFonts w:asciiTheme="minorHAnsi" w:hAnsiTheme="minorHAnsi" w:cstheme="minorHAnsi"/>
                <w:color w:val="212121"/>
              </w:rPr>
              <w:t xml:space="preserve"> and HSE guidance</w:t>
            </w:r>
          </w:p>
          <w:p w14:paraId="1723DB0A" w14:textId="77777777" w:rsidR="002D3DD8" w:rsidRPr="0037211D" w:rsidRDefault="00766923" w:rsidP="00CF55CD">
            <w:pPr>
              <w:autoSpaceDE w:val="0"/>
              <w:autoSpaceDN w:val="0"/>
              <w:adjustRightInd w:val="0"/>
              <w:rPr>
                <w:rFonts w:asciiTheme="minorHAnsi" w:hAnsiTheme="minorHAnsi" w:cstheme="minorHAnsi"/>
                <w:sz w:val="22"/>
                <w:szCs w:val="22"/>
              </w:rPr>
            </w:pPr>
            <w:hyperlink r:id="rId15" w:history="1">
              <w:r w:rsidR="002D3DD8" w:rsidRPr="0037211D">
                <w:rPr>
                  <w:rStyle w:val="Hyperlink"/>
                  <w:rFonts w:asciiTheme="minorHAnsi" w:hAnsiTheme="minorHAnsi" w:cstheme="minorHAnsi"/>
                  <w:sz w:val="22"/>
                  <w:szCs w:val="22"/>
                </w:rPr>
                <w:t>https://www.hse.gov.uk/news/first-aid-certificate-coronavirus.htm</w:t>
              </w:r>
            </w:hyperlink>
          </w:p>
          <w:p w14:paraId="5596DE0E" w14:textId="77777777" w:rsidR="002D3DD8" w:rsidRPr="0037211D" w:rsidRDefault="002D3DD8" w:rsidP="00CF55CD">
            <w:pPr>
              <w:autoSpaceDE w:val="0"/>
              <w:autoSpaceDN w:val="0"/>
              <w:adjustRightInd w:val="0"/>
              <w:rPr>
                <w:rFonts w:asciiTheme="minorHAnsi" w:hAnsiTheme="minorHAnsi" w:cstheme="minorHAnsi"/>
                <w:sz w:val="22"/>
                <w:szCs w:val="22"/>
              </w:rPr>
            </w:pPr>
          </w:p>
        </w:tc>
        <w:tc>
          <w:tcPr>
            <w:tcW w:w="839" w:type="dxa"/>
            <w:shd w:val="clear" w:color="auto" w:fill="auto"/>
          </w:tcPr>
          <w:p w14:paraId="17D1AD9C"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748" w:type="dxa"/>
            <w:shd w:val="clear" w:color="auto" w:fill="auto"/>
          </w:tcPr>
          <w:p w14:paraId="61FDEA13"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6509C1C7"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2295" w:type="dxa"/>
            <w:gridSpan w:val="2"/>
            <w:shd w:val="clear" w:color="auto" w:fill="auto"/>
            <w:vAlign w:val="center"/>
          </w:tcPr>
          <w:p w14:paraId="425BD831" w14:textId="77777777" w:rsidR="002D3DD8" w:rsidRPr="0037211D" w:rsidRDefault="002D3DD8" w:rsidP="00CF55CD">
            <w:pPr>
              <w:rPr>
                <w:rFonts w:asciiTheme="minorHAnsi" w:hAnsiTheme="minorHAnsi" w:cstheme="minorHAnsi"/>
                <w:sz w:val="22"/>
                <w:szCs w:val="22"/>
              </w:rPr>
            </w:pPr>
          </w:p>
        </w:tc>
      </w:tr>
      <w:tr w:rsidR="002D3DD8" w:rsidRPr="0037211D" w14:paraId="1397D375" w14:textId="77777777" w:rsidTr="00CF55CD">
        <w:trPr>
          <w:trHeight w:val="875"/>
        </w:trPr>
        <w:tc>
          <w:tcPr>
            <w:tcW w:w="3405" w:type="dxa"/>
            <w:gridSpan w:val="2"/>
            <w:shd w:val="clear" w:color="auto" w:fill="auto"/>
          </w:tcPr>
          <w:p w14:paraId="030AB699"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Slips/trips at the same level</w:t>
            </w:r>
          </w:p>
        </w:tc>
        <w:tc>
          <w:tcPr>
            <w:tcW w:w="1886" w:type="dxa"/>
            <w:shd w:val="clear" w:color="auto" w:fill="auto"/>
          </w:tcPr>
          <w:p w14:paraId="4D0BB205"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children visitors, contractors</w:t>
            </w:r>
          </w:p>
        </w:tc>
        <w:tc>
          <w:tcPr>
            <w:tcW w:w="4816" w:type="dxa"/>
            <w:shd w:val="clear" w:color="auto" w:fill="auto"/>
          </w:tcPr>
          <w:p w14:paraId="54B94AA0"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Spillages should be mopped up immediately.</w:t>
            </w:r>
          </w:p>
          <w:p w14:paraId="6370C0AD"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Floor and stair areas should be kept clear of obstructions.</w:t>
            </w:r>
          </w:p>
          <w:p w14:paraId="779CA3E8" w14:textId="77777777" w:rsidR="002D3DD8" w:rsidRPr="0037211D" w:rsidRDefault="002D3DD8" w:rsidP="00CF55CD">
            <w:pPr>
              <w:autoSpaceDE w:val="0"/>
              <w:autoSpaceDN w:val="0"/>
              <w:adjustRightInd w:val="0"/>
              <w:rPr>
                <w:rFonts w:asciiTheme="minorHAnsi" w:hAnsiTheme="minorHAnsi" w:cstheme="minorHAnsi"/>
                <w:sz w:val="22"/>
                <w:szCs w:val="22"/>
              </w:rPr>
            </w:pPr>
          </w:p>
        </w:tc>
        <w:tc>
          <w:tcPr>
            <w:tcW w:w="839" w:type="dxa"/>
            <w:shd w:val="clear" w:color="auto" w:fill="auto"/>
          </w:tcPr>
          <w:p w14:paraId="4F48ED2C"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748" w:type="dxa"/>
            <w:shd w:val="clear" w:color="auto" w:fill="auto"/>
          </w:tcPr>
          <w:p w14:paraId="3BBF8E6C"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3EC78C1E"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2295" w:type="dxa"/>
            <w:gridSpan w:val="2"/>
            <w:shd w:val="clear" w:color="auto" w:fill="auto"/>
            <w:vAlign w:val="center"/>
          </w:tcPr>
          <w:p w14:paraId="08572E4C" w14:textId="77777777" w:rsidR="002D3DD8" w:rsidRPr="0037211D" w:rsidRDefault="002D3DD8" w:rsidP="00CF55CD">
            <w:pPr>
              <w:rPr>
                <w:rFonts w:asciiTheme="minorHAnsi" w:hAnsiTheme="minorHAnsi" w:cstheme="minorHAnsi"/>
                <w:sz w:val="22"/>
                <w:szCs w:val="22"/>
              </w:rPr>
            </w:pPr>
          </w:p>
        </w:tc>
      </w:tr>
      <w:tr w:rsidR="002D3DD8" w:rsidRPr="0037211D" w14:paraId="357E4364" w14:textId="77777777" w:rsidTr="00CF55CD">
        <w:trPr>
          <w:trHeight w:val="875"/>
        </w:trPr>
        <w:tc>
          <w:tcPr>
            <w:tcW w:w="3405" w:type="dxa"/>
            <w:gridSpan w:val="2"/>
            <w:shd w:val="clear" w:color="auto" w:fill="auto"/>
          </w:tcPr>
          <w:p w14:paraId="4297EBAC"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Working at height</w:t>
            </w:r>
          </w:p>
        </w:tc>
        <w:tc>
          <w:tcPr>
            <w:tcW w:w="1886" w:type="dxa"/>
            <w:shd w:val="clear" w:color="auto" w:fill="auto"/>
          </w:tcPr>
          <w:p w14:paraId="5938F9DA"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Staff </w:t>
            </w:r>
          </w:p>
        </w:tc>
        <w:tc>
          <w:tcPr>
            <w:tcW w:w="4816" w:type="dxa"/>
            <w:shd w:val="clear" w:color="auto" w:fill="auto"/>
          </w:tcPr>
          <w:p w14:paraId="79D60E43"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Council/NHS staff should avoid working at height where possible.</w:t>
            </w:r>
          </w:p>
          <w:p w14:paraId="23EE1A07"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Only ladders, steps or stepladders for use at work should be used (EN 131)</w:t>
            </w:r>
          </w:p>
          <w:p w14:paraId="0069316C" w14:textId="77777777" w:rsidR="002D3DD8" w:rsidRPr="0037211D" w:rsidRDefault="002D3DD8" w:rsidP="00CF55CD">
            <w:pPr>
              <w:autoSpaceDE w:val="0"/>
              <w:autoSpaceDN w:val="0"/>
              <w:adjustRightInd w:val="0"/>
              <w:rPr>
                <w:rFonts w:asciiTheme="minorHAnsi" w:hAnsiTheme="minorHAnsi" w:cstheme="minorHAnsi"/>
                <w:sz w:val="22"/>
                <w:szCs w:val="22"/>
              </w:rPr>
            </w:pPr>
          </w:p>
        </w:tc>
        <w:tc>
          <w:tcPr>
            <w:tcW w:w="839" w:type="dxa"/>
            <w:shd w:val="clear" w:color="auto" w:fill="auto"/>
          </w:tcPr>
          <w:p w14:paraId="5E99BC85"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lastRenderedPageBreak/>
              <w:t>3</w:t>
            </w:r>
          </w:p>
        </w:tc>
        <w:tc>
          <w:tcPr>
            <w:tcW w:w="748" w:type="dxa"/>
            <w:shd w:val="clear" w:color="auto" w:fill="auto"/>
          </w:tcPr>
          <w:p w14:paraId="4AE234AD"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630BAA76"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2295" w:type="dxa"/>
            <w:gridSpan w:val="2"/>
            <w:shd w:val="clear" w:color="auto" w:fill="auto"/>
            <w:vAlign w:val="center"/>
          </w:tcPr>
          <w:p w14:paraId="519753FF" w14:textId="77777777" w:rsidR="002D3DD8" w:rsidRPr="0037211D" w:rsidRDefault="002D3DD8" w:rsidP="00CF55CD">
            <w:pPr>
              <w:rPr>
                <w:rFonts w:asciiTheme="minorHAnsi" w:hAnsiTheme="minorHAnsi" w:cstheme="minorHAnsi"/>
                <w:sz w:val="22"/>
                <w:szCs w:val="22"/>
              </w:rPr>
            </w:pPr>
          </w:p>
        </w:tc>
      </w:tr>
      <w:tr w:rsidR="002D3DD8" w:rsidRPr="0037211D" w14:paraId="38366985" w14:textId="77777777" w:rsidTr="00CF55CD">
        <w:trPr>
          <w:trHeight w:val="875"/>
        </w:trPr>
        <w:tc>
          <w:tcPr>
            <w:tcW w:w="3405" w:type="dxa"/>
            <w:gridSpan w:val="2"/>
            <w:shd w:val="clear" w:color="auto" w:fill="auto"/>
          </w:tcPr>
          <w:p w14:paraId="47EC206E"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lastRenderedPageBreak/>
              <w:t xml:space="preserve"> Moving and handling</w:t>
            </w:r>
          </w:p>
        </w:tc>
        <w:tc>
          <w:tcPr>
            <w:tcW w:w="1886" w:type="dxa"/>
            <w:shd w:val="clear" w:color="auto" w:fill="auto"/>
          </w:tcPr>
          <w:p w14:paraId="48A4F247"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w:t>
            </w:r>
          </w:p>
        </w:tc>
        <w:tc>
          <w:tcPr>
            <w:tcW w:w="4816" w:type="dxa"/>
            <w:shd w:val="clear" w:color="auto" w:fill="auto"/>
          </w:tcPr>
          <w:p w14:paraId="7AEF7138"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 xml:space="preserve">Staff should avoid moving furniture items meantime. Once desk positions and room layouts have been established, suitable arrangements will need to be made with suitably trained staff in view of the extent of the moving and handling required. </w:t>
            </w:r>
          </w:p>
          <w:p w14:paraId="4ED772F8"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 xml:space="preserve"> </w:t>
            </w:r>
          </w:p>
        </w:tc>
        <w:tc>
          <w:tcPr>
            <w:tcW w:w="839" w:type="dxa"/>
            <w:shd w:val="clear" w:color="auto" w:fill="auto"/>
          </w:tcPr>
          <w:p w14:paraId="3A627739"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748" w:type="dxa"/>
            <w:shd w:val="clear" w:color="auto" w:fill="auto"/>
          </w:tcPr>
          <w:p w14:paraId="6E84AB75"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72B29AF7"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2295" w:type="dxa"/>
            <w:gridSpan w:val="2"/>
            <w:shd w:val="clear" w:color="auto" w:fill="auto"/>
            <w:vAlign w:val="center"/>
          </w:tcPr>
          <w:p w14:paraId="48EFF27C" w14:textId="77777777" w:rsidR="002D3DD8" w:rsidRPr="0037211D" w:rsidRDefault="002D3DD8" w:rsidP="00CF55CD">
            <w:pPr>
              <w:rPr>
                <w:rFonts w:asciiTheme="minorHAnsi" w:hAnsiTheme="minorHAnsi" w:cstheme="minorHAnsi"/>
                <w:sz w:val="22"/>
                <w:szCs w:val="22"/>
              </w:rPr>
            </w:pPr>
          </w:p>
        </w:tc>
      </w:tr>
      <w:tr w:rsidR="002D3DD8" w:rsidRPr="0037211D" w14:paraId="37DED9A9" w14:textId="77777777" w:rsidTr="00CF55CD">
        <w:trPr>
          <w:trHeight w:val="875"/>
        </w:trPr>
        <w:tc>
          <w:tcPr>
            <w:tcW w:w="3405" w:type="dxa"/>
            <w:gridSpan w:val="2"/>
            <w:shd w:val="clear" w:color="auto" w:fill="auto"/>
          </w:tcPr>
          <w:p w14:paraId="1A7AF16E" w14:textId="77777777" w:rsidR="002D3DD8" w:rsidRPr="0037211D" w:rsidRDefault="002D3DD8" w:rsidP="00CF55CD">
            <w:pPr>
              <w:rPr>
                <w:rFonts w:asciiTheme="minorHAnsi" w:hAnsiTheme="minorHAnsi" w:cstheme="minorHAnsi"/>
                <w:sz w:val="22"/>
                <w:szCs w:val="22"/>
              </w:rPr>
            </w:pPr>
            <w:bookmarkStart w:id="1" w:name="_Hlk42154568"/>
            <w:r w:rsidRPr="0037211D">
              <w:rPr>
                <w:rFonts w:asciiTheme="minorHAnsi" w:hAnsiTheme="minorHAnsi" w:cstheme="minorHAnsi"/>
                <w:sz w:val="22"/>
                <w:szCs w:val="22"/>
              </w:rPr>
              <w:t>Security</w:t>
            </w:r>
          </w:p>
        </w:tc>
        <w:tc>
          <w:tcPr>
            <w:tcW w:w="1886" w:type="dxa"/>
            <w:shd w:val="clear" w:color="auto" w:fill="auto"/>
          </w:tcPr>
          <w:p w14:paraId="798CC1D4"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and children</w:t>
            </w:r>
          </w:p>
        </w:tc>
        <w:tc>
          <w:tcPr>
            <w:tcW w:w="4816" w:type="dxa"/>
            <w:shd w:val="clear" w:color="auto" w:fill="auto"/>
          </w:tcPr>
          <w:p w14:paraId="27F4DD0D"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Security system to school.</w:t>
            </w:r>
          </w:p>
          <w:p w14:paraId="77D0F916"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School lockdown procedures.</w:t>
            </w:r>
          </w:p>
          <w:p w14:paraId="26F0B821"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Sign in and out system. This should not involve sharing a sign in book or sharing pens or pencils.</w:t>
            </w:r>
          </w:p>
          <w:p w14:paraId="7BD49CA2" w14:textId="77777777" w:rsidR="002D3DD8" w:rsidRPr="0037211D" w:rsidRDefault="002D3DD8" w:rsidP="00CF55CD">
            <w:pPr>
              <w:autoSpaceDE w:val="0"/>
              <w:autoSpaceDN w:val="0"/>
              <w:adjustRightInd w:val="0"/>
              <w:rPr>
                <w:rFonts w:asciiTheme="minorHAnsi" w:hAnsiTheme="minorHAnsi" w:cstheme="minorHAnsi"/>
                <w:sz w:val="22"/>
                <w:szCs w:val="22"/>
              </w:rPr>
            </w:pPr>
          </w:p>
        </w:tc>
        <w:tc>
          <w:tcPr>
            <w:tcW w:w="839" w:type="dxa"/>
            <w:shd w:val="clear" w:color="auto" w:fill="auto"/>
          </w:tcPr>
          <w:p w14:paraId="2689DA1B"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748" w:type="dxa"/>
            <w:shd w:val="clear" w:color="auto" w:fill="auto"/>
          </w:tcPr>
          <w:p w14:paraId="1180FCFA"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1C75BB05"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2295" w:type="dxa"/>
            <w:gridSpan w:val="2"/>
            <w:shd w:val="clear" w:color="auto" w:fill="auto"/>
            <w:vAlign w:val="center"/>
          </w:tcPr>
          <w:p w14:paraId="6B946B22" w14:textId="77777777" w:rsidR="002D3DD8" w:rsidRPr="0037211D" w:rsidRDefault="002D3DD8" w:rsidP="00CF55CD">
            <w:pPr>
              <w:rPr>
                <w:rFonts w:asciiTheme="minorHAnsi" w:hAnsiTheme="minorHAnsi" w:cstheme="minorHAnsi"/>
                <w:sz w:val="22"/>
                <w:szCs w:val="22"/>
              </w:rPr>
            </w:pPr>
          </w:p>
        </w:tc>
      </w:tr>
      <w:tr w:rsidR="002D3DD8" w:rsidRPr="0037211D" w14:paraId="572953A1" w14:textId="77777777" w:rsidTr="00CF55CD">
        <w:trPr>
          <w:trHeight w:val="875"/>
        </w:trPr>
        <w:tc>
          <w:tcPr>
            <w:tcW w:w="3405" w:type="dxa"/>
            <w:gridSpan w:val="2"/>
            <w:shd w:val="clear" w:color="auto" w:fill="auto"/>
          </w:tcPr>
          <w:p w14:paraId="7B50E7DB"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Violence and aggression </w:t>
            </w:r>
          </w:p>
          <w:p w14:paraId="69DBB6FD"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towards staff</w:t>
            </w:r>
          </w:p>
        </w:tc>
        <w:tc>
          <w:tcPr>
            <w:tcW w:w="1886" w:type="dxa"/>
            <w:shd w:val="clear" w:color="auto" w:fill="auto"/>
          </w:tcPr>
          <w:p w14:paraId="2D08009F"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w:t>
            </w:r>
          </w:p>
        </w:tc>
        <w:tc>
          <w:tcPr>
            <w:tcW w:w="4816" w:type="dxa"/>
            <w:shd w:val="clear" w:color="auto" w:fill="auto"/>
          </w:tcPr>
          <w:p w14:paraId="270C9F24"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Highland Council Guidelines, protocols and Child Plans</w:t>
            </w:r>
          </w:p>
        </w:tc>
        <w:tc>
          <w:tcPr>
            <w:tcW w:w="839" w:type="dxa"/>
            <w:shd w:val="clear" w:color="auto" w:fill="auto"/>
          </w:tcPr>
          <w:p w14:paraId="2A41F794"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748" w:type="dxa"/>
            <w:shd w:val="clear" w:color="auto" w:fill="auto"/>
          </w:tcPr>
          <w:p w14:paraId="3FC3B7E4"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52727879"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2</w:t>
            </w:r>
          </w:p>
        </w:tc>
        <w:tc>
          <w:tcPr>
            <w:tcW w:w="2295" w:type="dxa"/>
            <w:gridSpan w:val="2"/>
            <w:shd w:val="clear" w:color="auto" w:fill="auto"/>
            <w:vAlign w:val="center"/>
          </w:tcPr>
          <w:p w14:paraId="0C84A136" w14:textId="77777777" w:rsidR="002D3DD8" w:rsidRPr="0037211D" w:rsidRDefault="002D3DD8" w:rsidP="00CF55CD">
            <w:pPr>
              <w:rPr>
                <w:rFonts w:asciiTheme="minorHAnsi" w:hAnsiTheme="minorHAnsi" w:cstheme="minorHAnsi"/>
                <w:sz w:val="22"/>
                <w:szCs w:val="22"/>
              </w:rPr>
            </w:pPr>
          </w:p>
        </w:tc>
      </w:tr>
      <w:bookmarkEnd w:id="1"/>
      <w:tr w:rsidR="002D3DD8" w:rsidRPr="0037211D" w14:paraId="2243F1AE" w14:textId="77777777" w:rsidTr="00CF55CD">
        <w:trPr>
          <w:trHeight w:val="875"/>
        </w:trPr>
        <w:tc>
          <w:tcPr>
            <w:tcW w:w="3405" w:type="dxa"/>
            <w:gridSpan w:val="2"/>
            <w:shd w:val="clear" w:color="auto" w:fill="auto"/>
          </w:tcPr>
          <w:p w14:paraId="677A3E79"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Traffic management (being </w:t>
            </w:r>
          </w:p>
          <w:p w14:paraId="57BB92E1"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 xml:space="preserve">      struck by a moving vehicle)</w:t>
            </w:r>
          </w:p>
        </w:tc>
        <w:tc>
          <w:tcPr>
            <w:tcW w:w="1886" w:type="dxa"/>
            <w:shd w:val="clear" w:color="auto" w:fill="auto"/>
          </w:tcPr>
          <w:p w14:paraId="51FEA34B" w14:textId="77777777" w:rsidR="002D3DD8" w:rsidRPr="0037211D" w:rsidRDefault="002D3DD8" w:rsidP="00CF55CD">
            <w:pPr>
              <w:rPr>
                <w:rFonts w:asciiTheme="minorHAnsi" w:hAnsiTheme="minorHAnsi" w:cstheme="minorHAnsi"/>
                <w:sz w:val="22"/>
                <w:szCs w:val="22"/>
              </w:rPr>
            </w:pPr>
            <w:r w:rsidRPr="0037211D">
              <w:rPr>
                <w:rFonts w:asciiTheme="minorHAnsi" w:hAnsiTheme="minorHAnsi" w:cstheme="minorHAnsi"/>
                <w:sz w:val="22"/>
                <w:szCs w:val="22"/>
              </w:rPr>
              <w:t>Staff, children visitors, contractors</w:t>
            </w:r>
          </w:p>
        </w:tc>
        <w:tc>
          <w:tcPr>
            <w:tcW w:w="4816" w:type="dxa"/>
            <w:shd w:val="clear" w:color="auto" w:fill="auto"/>
          </w:tcPr>
          <w:p w14:paraId="30CB611E" w14:textId="77777777"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 xml:space="preserve">Traffic management in place </w:t>
            </w:r>
          </w:p>
          <w:p w14:paraId="055992D2" w14:textId="3BCD6951" w:rsidR="002D3DD8" w:rsidRPr="0037211D" w:rsidRDefault="002D3DD8" w:rsidP="00CF55CD">
            <w:pPr>
              <w:autoSpaceDE w:val="0"/>
              <w:autoSpaceDN w:val="0"/>
              <w:adjustRightInd w:val="0"/>
              <w:rPr>
                <w:rFonts w:asciiTheme="minorHAnsi" w:hAnsiTheme="minorHAnsi" w:cstheme="minorHAnsi"/>
                <w:sz w:val="22"/>
                <w:szCs w:val="22"/>
              </w:rPr>
            </w:pPr>
            <w:r w:rsidRPr="0037211D">
              <w:rPr>
                <w:rFonts w:asciiTheme="minorHAnsi" w:hAnsiTheme="minorHAnsi" w:cstheme="minorHAnsi"/>
                <w:sz w:val="22"/>
                <w:szCs w:val="22"/>
              </w:rPr>
              <w:t>Parents/Guardi</w:t>
            </w:r>
            <w:r w:rsidR="000F1BC7">
              <w:rPr>
                <w:rFonts w:asciiTheme="minorHAnsi" w:hAnsiTheme="minorHAnsi" w:cstheme="minorHAnsi"/>
                <w:sz w:val="22"/>
                <w:szCs w:val="22"/>
              </w:rPr>
              <w:t>ans to drop children off outside</w:t>
            </w:r>
            <w:r w:rsidRPr="0037211D">
              <w:rPr>
                <w:rFonts w:asciiTheme="minorHAnsi" w:hAnsiTheme="minorHAnsi" w:cstheme="minorHAnsi"/>
                <w:sz w:val="22"/>
                <w:szCs w:val="22"/>
              </w:rPr>
              <w:t xml:space="preserve">. </w:t>
            </w:r>
          </w:p>
          <w:p w14:paraId="58622A60" w14:textId="77777777" w:rsidR="002D3DD8" w:rsidRPr="0037211D" w:rsidRDefault="002D3DD8" w:rsidP="00CF55CD">
            <w:pPr>
              <w:autoSpaceDE w:val="0"/>
              <w:autoSpaceDN w:val="0"/>
              <w:adjustRightInd w:val="0"/>
              <w:rPr>
                <w:rFonts w:asciiTheme="minorHAnsi" w:hAnsiTheme="minorHAnsi" w:cstheme="minorHAnsi"/>
                <w:sz w:val="22"/>
                <w:szCs w:val="22"/>
              </w:rPr>
            </w:pPr>
          </w:p>
        </w:tc>
        <w:tc>
          <w:tcPr>
            <w:tcW w:w="839" w:type="dxa"/>
            <w:shd w:val="clear" w:color="auto" w:fill="auto"/>
          </w:tcPr>
          <w:p w14:paraId="49008588"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748" w:type="dxa"/>
            <w:shd w:val="clear" w:color="auto" w:fill="auto"/>
          </w:tcPr>
          <w:p w14:paraId="340F9862"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1</w:t>
            </w:r>
          </w:p>
        </w:tc>
        <w:tc>
          <w:tcPr>
            <w:tcW w:w="797" w:type="dxa"/>
            <w:shd w:val="clear" w:color="auto" w:fill="auto"/>
          </w:tcPr>
          <w:p w14:paraId="5555C99B" w14:textId="77777777" w:rsidR="002D3DD8" w:rsidRPr="0037211D" w:rsidRDefault="002D3DD8" w:rsidP="00CF55CD">
            <w:pPr>
              <w:jc w:val="center"/>
              <w:rPr>
                <w:rFonts w:asciiTheme="minorHAnsi" w:hAnsiTheme="minorHAnsi" w:cstheme="minorHAnsi"/>
                <w:b/>
                <w:sz w:val="22"/>
                <w:szCs w:val="22"/>
              </w:rPr>
            </w:pPr>
            <w:r w:rsidRPr="0037211D">
              <w:rPr>
                <w:rFonts w:asciiTheme="minorHAnsi" w:hAnsiTheme="minorHAnsi" w:cstheme="minorHAnsi"/>
                <w:b/>
                <w:sz w:val="22"/>
                <w:szCs w:val="22"/>
              </w:rPr>
              <w:t>3</w:t>
            </w:r>
          </w:p>
        </w:tc>
        <w:tc>
          <w:tcPr>
            <w:tcW w:w="2295" w:type="dxa"/>
            <w:gridSpan w:val="2"/>
            <w:shd w:val="clear" w:color="auto" w:fill="auto"/>
            <w:vAlign w:val="center"/>
          </w:tcPr>
          <w:p w14:paraId="57242FA0" w14:textId="77777777" w:rsidR="002D3DD8" w:rsidRPr="0037211D" w:rsidRDefault="002D3DD8" w:rsidP="00CF55CD">
            <w:pPr>
              <w:rPr>
                <w:rFonts w:asciiTheme="minorHAnsi" w:hAnsiTheme="minorHAnsi" w:cstheme="minorHAnsi"/>
                <w:sz w:val="22"/>
                <w:szCs w:val="22"/>
              </w:rPr>
            </w:pPr>
          </w:p>
        </w:tc>
      </w:tr>
    </w:tbl>
    <w:p w14:paraId="239B70E9" w14:textId="77777777" w:rsidR="002D3DD8" w:rsidRPr="0037211D" w:rsidRDefault="002D3DD8" w:rsidP="002D3DD8">
      <w:pPr>
        <w:tabs>
          <w:tab w:val="left" w:pos="2628"/>
          <w:tab w:val="left" w:pos="5400"/>
          <w:tab w:val="left" w:pos="8171"/>
          <w:tab w:val="left" w:pos="9627"/>
          <w:tab w:val="left" w:pos="10999"/>
          <w:tab w:val="left" w:pos="12090"/>
        </w:tabs>
        <w:rPr>
          <w:rFonts w:asciiTheme="minorHAnsi" w:hAnsiTheme="minorHAnsi" w:cstheme="minorHAnsi"/>
          <w:sz w:val="22"/>
          <w:szCs w:val="22"/>
        </w:rPr>
      </w:pPr>
    </w:p>
    <w:p w14:paraId="1D47662D" w14:textId="77777777" w:rsidR="002D3DD8" w:rsidRPr="0037211D" w:rsidRDefault="002D3DD8" w:rsidP="002D3DD8">
      <w:pPr>
        <w:tabs>
          <w:tab w:val="left" w:pos="2628"/>
          <w:tab w:val="left" w:pos="5400"/>
          <w:tab w:val="left" w:pos="8171"/>
          <w:tab w:val="left" w:pos="9627"/>
          <w:tab w:val="left" w:pos="10999"/>
          <w:tab w:val="left" w:pos="12090"/>
        </w:tabs>
        <w:rPr>
          <w:rFonts w:asciiTheme="minorHAnsi" w:hAnsiTheme="minorHAnsi" w:cstheme="minorHAnsi"/>
          <w:sz w:val="22"/>
          <w:szCs w:val="22"/>
        </w:rPr>
      </w:pPr>
    </w:p>
    <w:p w14:paraId="5727836B" w14:textId="77777777" w:rsidR="002D3DD8" w:rsidRPr="0037211D" w:rsidRDefault="002D3DD8" w:rsidP="002D3DD8">
      <w:pPr>
        <w:tabs>
          <w:tab w:val="left" w:pos="2628"/>
          <w:tab w:val="left" w:pos="5400"/>
          <w:tab w:val="left" w:pos="8171"/>
          <w:tab w:val="left" w:pos="9627"/>
          <w:tab w:val="left" w:pos="10999"/>
          <w:tab w:val="left" w:pos="12090"/>
        </w:tabs>
        <w:rPr>
          <w:rFonts w:asciiTheme="minorHAnsi" w:hAnsiTheme="minorHAnsi" w:cstheme="minorHAnsi"/>
          <w:sz w:val="22"/>
          <w:szCs w:val="22"/>
        </w:rPr>
      </w:pPr>
    </w:p>
    <w:tbl>
      <w:tblPr>
        <w:tblW w:w="0" w:type="auto"/>
        <w:tblLook w:val="01E0" w:firstRow="1" w:lastRow="1" w:firstColumn="1" w:lastColumn="1" w:noHBand="0" w:noVBand="0"/>
      </w:tblPr>
      <w:tblGrid>
        <w:gridCol w:w="2088"/>
        <w:gridCol w:w="3240"/>
        <w:gridCol w:w="1980"/>
        <w:gridCol w:w="3691"/>
        <w:gridCol w:w="1091"/>
        <w:gridCol w:w="2696"/>
      </w:tblGrid>
      <w:tr w:rsidR="002D3DD8" w:rsidRPr="0037211D" w14:paraId="78103305" w14:textId="77777777" w:rsidTr="00CF55CD">
        <w:tc>
          <w:tcPr>
            <w:tcW w:w="2088" w:type="dxa"/>
            <w:tcBorders>
              <w:top w:val="single" w:sz="4" w:space="0" w:color="auto"/>
              <w:left w:val="single" w:sz="4" w:space="0" w:color="auto"/>
              <w:bottom w:val="single" w:sz="4" w:space="0" w:color="auto"/>
              <w:right w:val="single" w:sz="4" w:space="0" w:color="auto"/>
            </w:tcBorders>
            <w:shd w:val="clear" w:color="auto" w:fill="auto"/>
          </w:tcPr>
          <w:p w14:paraId="21E98D1E" w14:textId="77777777" w:rsidR="002D3DD8" w:rsidRPr="0037211D" w:rsidRDefault="002D3DD8" w:rsidP="00CF55CD">
            <w:pPr>
              <w:spacing w:before="60" w:after="60"/>
              <w:rPr>
                <w:rFonts w:asciiTheme="minorHAnsi" w:hAnsiTheme="minorHAnsi" w:cstheme="minorHAnsi"/>
                <w:sz w:val="22"/>
                <w:szCs w:val="22"/>
              </w:rPr>
            </w:pPr>
            <w:r w:rsidRPr="0037211D">
              <w:rPr>
                <w:rFonts w:asciiTheme="minorHAnsi" w:hAnsiTheme="minorHAnsi" w:cstheme="minorHAnsi"/>
                <w:sz w:val="22"/>
                <w:szCs w:val="22"/>
              </w:rPr>
              <w:t>Assessor Signature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7D78B4C" w14:textId="6919379F" w:rsidR="002D3DD8" w:rsidRPr="0037211D" w:rsidRDefault="009276A9" w:rsidP="00CF55CD">
            <w:pPr>
              <w:spacing w:before="60" w:after="60"/>
              <w:rPr>
                <w:rFonts w:asciiTheme="minorHAnsi" w:hAnsiTheme="minorHAnsi" w:cstheme="minorHAnsi"/>
                <w:sz w:val="22"/>
                <w:szCs w:val="22"/>
              </w:rPr>
            </w:pPr>
            <w:r>
              <w:rPr>
                <w:rFonts w:asciiTheme="minorHAnsi" w:hAnsiTheme="minorHAnsi" w:cstheme="minorHAnsi"/>
                <w:sz w:val="22"/>
                <w:szCs w:val="22"/>
              </w:rPr>
              <w:t>V. Parfitt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079C74" w14:textId="77777777" w:rsidR="002D3DD8" w:rsidRPr="0037211D" w:rsidRDefault="002D3DD8" w:rsidP="00CF55CD">
            <w:pPr>
              <w:spacing w:before="60" w:after="60"/>
              <w:rPr>
                <w:rFonts w:asciiTheme="minorHAnsi" w:hAnsiTheme="minorHAnsi" w:cstheme="minorHAnsi"/>
                <w:sz w:val="22"/>
                <w:szCs w:val="22"/>
              </w:rPr>
            </w:pPr>
            <w:r w:rsidRPr="0037211D">
              <w:rPr>
                <w:rFonts w:asciiTheme="minorHAnsi" w:hAnsiTheme="minorHAnsi" w:cstheme="minorHAnsi"/>
                <w:sz w:val="22"/>
                <w:szCs w:val="22"/>
              </w:rPr>
              <w:t>Grade / Location</w:t>
            </w:r>
          </w:p>
        </w:tc>
        <w:tc>
          <w:tcPr>
            <w:tcW w:w="3691" w:type="dxa"/>
            <w:tcBorders>
              <w:top w:val="single" w:sz="4" w:space="0" w:color="auto"/>
              <w:left w:val="single" w:sz="4" w:space="0" w:color="auto"/>
              <w:bottom w:val="single" w:sz="4" w:space="0" w:color="auto"/>
            </w:tcBorders>
            <w:shd w:val="clear" w:color="auto" w:fill="auto"/>
          </w:tcPr>
          <w:p w14:paraId="1609F0AD" w14:textId="747E69C9" w:rsidR="002D3DD8" w:rsidRPr="0037211D" w:rsidRDefault="002D3DD8" w:rsidP="002D3DD8">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37211D">
              <w:rPr>
                <w:rFonts w:asciiTheme="minorHAnsi" w:hAnsiTheme="minorHAnsi" w:cstheme="minorHAnsi"/>
                <w:sz w:val="22"/>
                <w:szCs w:val="22"/>
              </w:rPr>
              <w:t xml:space="preserve">HT - </w:t>
            </w:r>
            <w:r>
              <w:rPr>
                <w:rFonts w:asciiTheme="minorHAnsi" w:hAnsiTheme="minorHAnsi" w:cstheme="minorHAnsi"/>
                <w:sz w:val="22"/>
                <w:szCs w:val="22"/>
              </w:rPr>
              <w:t>Dunvegan</w:t>
            </w:r>
          </w:p>
        </w:tc>
        <w:tc>
          <w:tcPr>
            <w:tcW w:w="1091" w:type="dxa"/>
            <w:tcBorders>
              <w:top w:val="single" w:sz="4" w:space="0" w:color="auto"/>
              <w:bottom w:val="single" w:sz="4" w:space="0" w:color="auto"/>
              <w:right w:val="single" w:sz="4" w:space="0" w:color="auto"/>
            </w:tcBorders>
            <w:shd w:val="clear" w:color="auto" w:fill="auto"/>
          </w:tcPr>
          <w:p w14:paraId="1662CADB" w14:textId="77777777" w:rsidR="002D3DD8" w:rsidRPr="0037211D" w:rsidRDefault="002D3DD8" w:rsidP="00CF55CD">
            <w:pPr>
              <w:spacing w:before="60" w:after="60"/>
              <w:rPr>
                <w:rFonts w:asciiTheme="minorHAnsi" w:hAnsiTheme="minorHAnsi" w:cstheme="minorHAnsi"/>
                <w:sz w:val="22"/>
                <w:szCs w:val="22"/>
              </w:rPr>
            </w:pPr>
            <w:r w:rsidRPr="0037211D">
              <w:rPr>
                <w:rFonts w:asciiTheme="minorHAnsi" w:hAnsiTheme="minorHAnsi" w:cstheme="minorHAnsi"/>
                <w:sz w:val="22"/>
                <w:szCs w:val="22"/>
              </w:rPr>
              <w:t>Date</w:t>
            </w: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670CFB43" w14:textId="091DCF85" w:rsidR="002D3DD8" w:rsidRPr="0037211D" w:rsidRDefault="009276A9" w:rsidP="00CF55CD">
            <w:pPr>
              <w:spacing w:before="60" w:after="60"/>
              <w:rPr>
                <w:rFonts w:asciiTheme="minorHAnsi" w:hAnsiTheme="minorHAnsi" w:cstheme="minorHAnsi"/>
                <w:sz w:val="22"/>
                <w:szCs w:val="22"/>
              </w:rPr>
            </w:pPr>
            <w:r>
              <w:rPr>
                <w:rFonts w:asciiTheme="minorHAnsi" w:hAnsiTheme="minorHAnsi" w:cstheme="minorHAnsi"/>
                <w:sz w:val="22"/>
                <w:szCs w:val="22"/>
              </w:rPr>
              <w:t>18/8</w:t>
            </w:r>
            <w:r w:rsidR="002D3DD8" w:rsidRPr="0037211D">
              <w:rPr>
                <w:rFonts w:asciiTheme="minorHAnsi" w:hAnsiTheme="minorHAnsi" w:cstheme="minorHAnsi"/>
                <w:sz w:val="22"/>
                <w:szCs w:val="22"/>
              </w:rPr>
              <w:t>/2020</w:t>
            </w:r>
          </w:p>
        </w:tc>
      </w:tr>
    </w:tbl>
    <w:p w14:paraId="2082466C" w14:textId="77777777" w:rsidR="002D3DD8" w:rsidRPr="0037211D" w:rsidRDefault="002D3DD8" w:rsidP="002D3DD8">
      <w:pPr>
        <w:rPr>
          <w:rFonts w:asciiTheme="minorHAnsi" w:hAnsiTheme="minorHAnsi" w:cstheme="minorHAnsi"/>
          <w:sz w:val="22"/>
          <w:szCs w:val="22"/>
        </w:rPr>
      </w:pPr>
    </w:p>
    <w:p w14:paraId="40D45D99" w14:textId="77777777" w:rsidR="002D3DD8" w:rsidRPr="0037211D" w:rsidRDefault="002D3DD8" w:rsidP="002D3DD8">
      <w:pPr>
        <w:rPr>
          <w:rFonts w:asciiTheme="minorHAnsi" w:hAnsiTheme="minorHAnsi" w:cstheme="minorHAnsi"/>
        </w:rPr>
      </w:pPr>
    </w:p>
    <w:p w14:paraId="2E17918C" w14:textId="77777777" w:rsidR="0022694B" w:rsidRDefault="0022694B"/>
    <w:sectPr w:rsidR="0022694B" w:rsidSect="00652660">
      <w:headerReference w:type="default" r:id="rId16"/>
      <w:footerReference w:type="default" r:id="rId17"/>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2EE33" w14:textId="77777777" w:rsidR="00766923" w:rsidRDefault="00766923" w:rsidP="002D3DD8">
      <w:r>
        <w:separator/>
      </w:r>
    </w:p>
  </w:endnote>
  <w:endnote w:type="continuationSeparator" w:id="0">
    <w:p w14:paraId="7E3BFFEB" w14:textId="77777777" w:rsidR="00766923" w:rsidRDefault="00766923" w:rsidP="002D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51067"/>
      <w:docPartObj>
        <w:docPartGallery w:val="Page Numbers (Bottom of Page)"/>
        <w:docPartUnique/>
      </w:docPartObj>
    </w:sdtPr>
    <w:sdtEndPr>
      <w:rPr>
        <w:noProof/>
      </w:rPr>
    </w:sdtEndPr>
    <w:sdtContent>
      <w:p w14:paraId="327DA69D" w14:textId="77777777" w:rsidR="002D3DD8" w:rsidRDefault="002D3DD8">
        <w:pPr>
          <w:pStyle w:val="Footer"/>
          <w:jc w:val="right"/>
        </w:pPr>
        <w:r>
          <w:fldChar w:fldCharType="begin"/>
        </w:r>
        <w:r>
          <w:instrText xml:space="preserve"> PAGE   \* MERGEFORMAT </w:instrText>
        </w:r>
        <w:r>
          <w:fldChar w:fldCharType="separate"/>
        </w:r>
        <w:r w:rsidR="009F6E99">
          <w:rPr>
            <w:noProof/>
          </w:rPr>
          <w:t>3</w:t>
        </w:r>
        <w:r>
          <w:rPr>
            <w:noProof/>
          </w:rPr>
          <w:fldChar w:fldCharType="end"/>
        </w:r>
      </w:p>
    </w:sdtContent>
  </w:sdt>
  <w:p w14:paraId="196D9BB2" w14:textId="77777777" w:rsidR="002F47A1" w:rsidRPr="00771A6B" w:rsidRDefault="00766923" w:rsidP="00771A6B">
    <w:pPr>
      <w:pStyle w:val="Footer"/>
      <w:tabs>
        <w:tab w:val="clear" w:pos="4153"/>
        <w:tab w:val="clear" w:pos="8306"/>
        <w:tab w:val="center" w:pos="7020"/>
        <w:tab w:val="right" w:pos="13680"/>
      </w:tabs>
      <w:rPr>
        <w:b/>
        <w:smallCaps/>
        <w:sz w:val="28"/>
        <w:szCs w:val="2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CC577" w14:textId="77777777" w:rsidR="00766923" w:rsidRDefault="00766923" w:rsidP="002D3DD8">
      <w:r>
        <w:separator/>
      </w:r>
    </w:p>
  </w:footnote>
  <w:footnote w:type="continuationSeparator" w:id="0">
    <w:p w14:paraId="6110014F" w14:textId="77777777" w:rsidR="00766923" w:rsidRDefault="00766923" w:rsidP="002D3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64143" w14:textId="77777777" w:rsidR="002F47A1" w:rsidRPr="00771A6B" w:rsidRDefault="002D3DD8" w:rsidP="002F47A1">
    <w:pPr>
      <w:pStyle w:val="Header"/>
      <w:tabs>
        <w:tab w:val="clear" w:pos="4153"/>
        <w:tab w:val="clear" w:pos="8306"/>
        <w:tab w:val="center" w:pos="7920"/>
        <w:tab w:val="right" w:pos="14400"/>
      </w:tabs>
      <w:rPr>
        <w:b/>
        <w:smallCaps/>
        <w:sz w:val="28"/>
        <w:szCs w:val="28"/>
        <w:lang w:val="en-GB"/>
      </w:rPr>
    </w:pPr>
    <w:r>
      <w:rPr>
        <w:b/>
        <w:smallCaps/>
        <w:sz w:val="28"/>
        <w:szCs w:val="28"/>
        <w:lang w:val="en-GB"/>
      </w:rPr>
      <w:tab/>
    </w:r>
    <w:r w:rsidRPr="00771A6B">
      <w:rPr>
        <w:b/>
        <w:smallCaps/>
        <w:sz w:val="28"/>
        <w:szCs w:val="28"/>
        <w:lang w:val="en-GB"/>
      </w:rPr>
      <w:t xml:space="preserve">THE </w:t>
    </w:r>
    <w:smartTag w:uri="urn:schemas-microsoft-com:office:smarttags" w:element="place">
      <w:r w:rsidRPr="00771A6B">
        <w:rPr>
          <w:b/>
          <w:smallCaps/>
          <w:sz w:val="28"/>
          <w:szCs w:val="28"/>
          <w:lang w:val="en-GB"/>
        </w:rPr>
        <w:t>HIGHLAND</w:t>
      </w:r>
    </w:smartTag>
    <w:r w:rsidRPr="00771A6B">
      <w:rPr>
        <w:b/>
        <w:smallCaps/>
        <w:sz w:val="28"/>
        <w:szCs w:val="28"/>
        <w:lang w:val="en-GB"/>
      </w:rPr>
      <w:t xml:space="preserve"> COUNCIL</w:t>
    </w:r>
    <w:r>
      <w:rPr>
        <w:b/>
        <w:smallCaps/>
        <w:sz w:val="28"/>
        <w:szCs w:val="28"/>
        <w:lang w:val="en-GB"/>
      </w:rPr>
      <w:tab/>
    </w:r>
    <w:r w:rsidRPr="00771A6B">
      <w:rPr>
        <w:b/>
        <w:smallCaps/>
        <w:sz w:val="22"/>
        <w:szCs w:val="22"/>
        <w:lang w:val="en-GB"/>
      </w:rPr>
      <w:t>Ref: _____</w:t>
    </w:r>
    <w:r>
      <w:rPr>
        <w:b/>
        <w:smallCaps/>
        <w:sz w:val="22"/>
        <w:szCs w:val="22"/>
        <w:lang w:val="en-GB"/>
      </w:rPr>
      <w:t>_____</w:t>
    </w:r>
  </w:p>
  <w:p w14:paraId="189296B0" w14:textId="77777777" w:rsidR="002F47A1" w:rsidRPr="00771A6B" w:rsidRDefault="002D3DD8" w:rsidP="002F47A1">
    <w:pPr>
      <w:pStyle w:val="Header"/>
      <w:tabs>
        <w:tab w:val="clear" w:pos="4153"/>
        <w:tab w:val="clear" w:pos="8306"/>
        <w:tab w:val="center" w:pos="7920"/>
        <w:tab w:val="right" w:pos="14400"/>
      </w:tabs>
      <w:spacing w:line="480" w:lineRule="auto"/>
      <w:rPr>
        <w:b/>
        <w:smallCaps/>
        <w:sz w:val="28"/>
        <w:szCs w:val="28"/>
        <w:lang w:val="en-GB"/>
      </w:rPr>
    </w:pPr>
    <w:r>
      <w:rPr>
        <w:b/>
        <w:smallCaps/>
        <w:sz w:val="28"/>
        <w:szCs w:val="28"/>
        <w:lang w:val="en-GB"/>
      </w:rPr>
      <w:tab/>
    </w:r>
    <w:r w:rsidRPr="00771A6B">
      <w:rPr>
        <w:b/>
        <w:smallCaps/>
        <w:sz w:val="28"/>
        <w:szCs w:val="28"/>
        <w:lang w:val="en-GB"/>
      </w:rPr>
      <w:t>Risk Assessment Sheet</w:t>
    </w:r>
    <w:r>
      <w:rPr>
        <w:b/>
        <w:smallCaps/>
        <w:sz w:val="28"/>
        <w:szCs w:val="28"/>
        <w:lang w:val="en-GB"/>
      </w:rPr>
      <w:tab/>
    </w:r>
    <w:proofErr w:type="spellStart"/>
    <w:r w:rsidRPr="00771A6B">
      <w:rPr>
        <w:b/>
        <w:smallCaps/>
        <w:sz w:val="22"/>
        <w:szCs w:val="22"/>
        <w:lang w:val="en-GB"/>
      </w:rPr>
      <w:t>Sheet</w:t>
    </w:r>
    <w:proofErr w:type="spellEnd"/>
    <w:r w:rsidRPr="00771A6B">
      <w:rPr>
        <w:b/>
        <w:smallCaps/>
        <w:sz w:val="22"/>
        <w:szCs w:val="22"/>
        <w:lang w:val="en-GB"/>
      </w:rPr>
      <w:t xml:space="preserve"> No:</w:t>
    </w:r>
    <w:r>
      <w:rPr>
        <w:b/>
        <w:smallCaps/>
        <w:sz w:val="22"/>
        <w:szCs w:val="22"/>
        <w:lang w:val="en-GB"/>
      </w:rPr>
      <w:t xml:space="preserve"> </w:t>
    </w:r>
    <w:r w:rsidRPr="00771A6B">
      <w:rPr>
        <w:b/>
        <w:smallCaps/>
        <w:sz w:val="22"/>
        <w:szCs w:val="22"/>
        <w:lang w:val="en-GB"/>
      </w:rPr>
      <w:t>_____</w:t>
    </w:r>
    <w:r>
      <w:rPr>
        <w:b/>
        <w:smallCaps/>
        <w:sz w:val="22"/>
        <w:szCs w:val="22"/>
        <w:lang w:val="en-GB"/>
      </w:rPr>
      <w:t>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D8"/>
    <w:rsid w:val="000F1BC7"/>
    <w:rsid w:val="00171C1F"/>
    <w:rsid w:val="0022694B"/>
    <w:rsid w:val="002D3DD8"/>
    <w:rsid w:val="00766923"/>
    <w:rsid w:val="009276A9"/>
    <w:rsid w:val="009F6E99"/>
    <w:rsid w:val="00D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64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D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3DD8"/>
    <w:pPr>
      <w:keepNext/>
      <w:outlineLvl w:val="0"/>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DD8"/>
    <w:rPr>
      <w:rFonts w:ascii="Arial" w:eastAsia="Times New Roman" w:hAnsi="Arial" w:cs="Times New Roman"/>
      <w:b/>
      <w:sz w:val="24"/>
      <w:szCs w:val="20"/>
      <w:lang w:eastAsia="en-GB"/>
    </w:rPr>
  </w:style>
  <w:style w:type="paragraph" w:styleId="Header">
    <w:name w:val="header"/>
    <w:basedOn w:val="Normal"/>
    <w:link w:val="HeaderChar"/>
    <w:rsid w:val="002D3DD8"/>
    <w:pPr>
      <w:tabs>
        <w:tab w:val="center" w:pos="4153"/>
        <w:tab w:val="right" w:pos="8306"/>
      </w:tabs>
    </w:pPr>
  </w:style>
  <w:style w:type="character" w:customStyle="1" w:styleId="HeaderChar">
    <w:name w:val="Header Char"/>
    <w:basedOn w:val="DefaultParagraphFont"/>
    <w:link w:val="Header"/>
    <w:rsid w:val="002D3DD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3DD8"/>
    <w:pPr>
      <w:tabs>
        <w:tab w:val="center" w:pos="4153"/>
        <w:tab w:val="right" w:pos="8306"/>
      </w:tabs>
    </w:pPr>
  </w:style>
  <w:style w:type="character" w:customStyle="1" w:styleId="FooterChar">
    <w:name w:val="Footer Char"/>
    <w:basedOn w:val="DefaultParagraphFont"/>
    <w:link w:val="Footer"/>
    <w:uiPriority w:val="99"/>
    <w:rsid w:val="002D3DD8"/>
    <w:rPr>
      <w:rFonts w:ascii="Times New Roman" w:eastAsia="Times New Roman" w:hAnsi="Times New Roman" w:cs="Times New Roman"/>
      <w:sz w:val="24"/>
      <w:szCs w:val="24"/>
      <w:lang w:val="en-US"/>
    </w:rPr>
  </w:style>
  <w:style w:type="character" w:styleId="Hyperlink">
    <w:name w:val="Hyperlink"/>
    <w:rsid w:val="002D3DD8"/>
    <w:rPr>
      <w:color w:val="0000FF"/>
      <w:u w:val="single"/>
    </w:rPr>
  </w:style>
  <w:style w:type="paragraph" w:customStyle="1" w:styleId="TableParagraph">
    <w:name w:val="Table Paragraph"/>
    <w:basedOn w:val="Normal"/>
    <w:uiPriority w:val="1"/>
    <w:qFormat/>
    <w:rsid w:val="000F1BC7"/>
    <w:pPr>
      <w:widowControl w:val="0"/>
      <w:autoSpaceDE w:val="0"/>
      <w:autoSpaceDN w:val="0"/>
    </w:pPr>
    <w:rPr>
      <w:rFonts w:ascii="Calibri" w:eastAsia="Calibri" w:hAnsi="Calibri" w:cs="Calibr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D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3DD8"/>
    <w:pPr>
      <w:keepNext/>
      <w:outlineLvl w:val="0"/>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DD8"/>
    <w:rPr>
      <w:rFonts w:ascii="Arial" w:eastAsia="Times New Roman" w:hAnsi="Arial" w:cs="Times New Roman"/>
      <w:b/>
      <w:sz w:val="24"/>
      <w:szCs w:val="20"/>
      <w:lang w:eastAsia="en-GB"/>
    </w:rPr>
  </w:style>
  <w:style w:type="paragraph" w:styleId="Header">
    <w:name w:val="header"/>
    <w:basedOn w:val="Normal"/>
    <w:link w:val="HeaderChar"/>
    <w:rsid w:val="002D3DD8"/>
    <w:pPr>
      <w:tabs>
        <w:tab w:val="center" w:pos="4153"/>
        <w:tab w:val="right" w:pos="8306"/>
      </w:tabs>
    </w:pPr>
  </w:style>
  <w:style w:type="character" w:customStyle="1" w:styleId="HeaderChar">
    <w:name w:val="Header Char"/>
    <w:basedOn w:val="DefaultParagraphFont"/>
    <w:link w:val="Header"/>
    <w:rsid w:val="002D3DD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D3DD8"/>
    <w:pPr>
      <w:tabs>
        <w:tab w:val="center" w:pos="4153"/>
        <w:tab w:val="right" w:pos="8306"/>
      </w:tabs>
    </w:pPr>
  </w:style>
  <w:style w:type="character" w:customStyle="1" w:styleId="FooterChar">
    <w:name w:val="Footer Char"/>
    <w:basedOn w:val="DefaultParagraphFont"/>
    <w:link w:val="Footer"/>
    <w:uiPriority w:val="99"/>
    <w:rsid w:val="002D3DD8"/>
    <w:rPr>
      <w:rFonts w:ascii="Times New Roman" w:eastAsia="Times New Roman" w:hAnsi="Times New Roman" w:cs="Times New Roman"/>
      <w:sz w:val="24"/>
      <w:szCs w:val="24"/>
      <w:lang w:val="en-US"/>
    </w:rPr>
  </w:style>
  <w:style w:type="character" w:styleId="Hyperlink">
    <w:name w:val="Hyperlink"/>
    <w:rsid w:val="002D3DD8"/>
    <w:rPr>
      <w:color w:val="0000FF"/>
      <w:u w:val="single"/>
    </w:rPr>
  </w:style>
  <w:style w:type="paragraph" w:customStyle="1" w:styleId="TableParagraph">
    <w:name w:val="Table Paragraph"/>
    <w:basedOn w:val="Normal"/>
    <w:uiPriority w:val="1"/>
    <w:qFormat/>
    <w:rsid w:val="000F1BC7"/>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pt.highland@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pspubsrepo.blob.core.windows.net/hps-website/nss/2973/documents/1_covid-19-guidance-for-non-healthcare-settings.pdf" TargetMode="External"/><Relationship Id="rId5" Type="http://schemas.microsoft.com/office/2007/relationships/stylesWithEffects" Target="stylesWithEffects.xml"/><Relationship Id="rId15" Type="http://schemas.openxmlformats.org/officeDocument/2006/relationships/hyperlink" Target="https://www.hse.gov.uk/news/first-aid-certificate-coronavirus.htm" TargetMode="External"/><Relationship Id="rId10" Type="http://schemas.openxmlformats.org/officeDocument/2006/relationships/hyperlink" Target="https://www.hps.scot.nhs.uk/a-to-z-of-topics/covid-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ur02.safelinks.protection.outlook.com/?url=https%3A%2F%2Fwww.greencrosstraining.com%2Fblog1%2FCOVID-19-First-Aider-Advice&amp;data=02%7C01%7C%7C00439bc87aca4f007f2e08d80875668d%7C89f0b56e6d164fe89dba176fa940f7c9%7C0%7C0%7C637268647713148060&amp;sdata=P5O7CHm4aIppy%2Fdm32fwU5IHIHOFclD3JH80i78dcq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964e18a6a9b2aa85d6d327762521e15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88008cb1c59887a1ba8ad0afd93eec80"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AE027-515A-43CD-96C1-E1AA9F44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779D6-8734-4BC6-A4F9-6579073D08BB}">
  <ds:schemaRefs>
    <ds:schemaRef ds:uri="http://schemas.microsoft.com/sharepoint/v3/contenttype/forms"/>
  </ds:schemaRefs>
</ds:datastoreItem>
</file>

<file path=customXml/itemProps3.xml><?xml version="1.0" encoding="utf-8"?>
<ds:datastoreItem xmlns:ds="http://schemas.openxmlformats.org/officeDocument/2006/customXml" ds:itemID="{B0429AA4-F942-4387-AD9D-8FC62C116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HighlandCouncil</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MacDonald-Carbost &amp; Struan Primary Schools</dc:creator>
  <cp:keywords/>
  <dc:description/>
  <cp:lastModifiedBy>1</cp:lastModifiedBy>
  <cp:revision>4</cp:revision>
  <dcterms:created xsi:type="dcterms:W3CDTF">2020-06-24T11:39:00Z</dcterms:created>
  <dcterms:modified xsi:type="dcterms:W3CDTF">2020-08-18T10:57:00Z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